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5568F450" w14:textId="77777777" w:rsidR="000B7BAC" w:rsidRPr="00D401A5" w:rsidRDefault="000B7BAC" w:rsidP="00A2611C">
      <w:pPr>
        <w:pStyle w:val="Title"/>
        <w:rPr>
          <w:rFonts w:ascii="Arial Nova" w:hAnsi="Arial Nova"/>
          <w:i w:val="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rsidR="000B7BAC" w:rsidRPr="00CD4DA7" w14:paraId="74D0B35A" w14:textId="77777777" w:rsidTr="00EB29C9">
        <w:tc>
          <w:tcPr>
            <w:tcW w:w="3397" w:type="dxa"/>
          </w:tcPr>
          <w:p w14:paraId="388861FD" w14:textId="77777777" w:rsidR="000B7BAC" w:rsidRPr="00CD4DA7" w:rsidRDefault="000B7BAC" w:rsidP="00EB29C9">
            <w:pPr>
              <w:pStyle w:val="Title"/>
              <w:jc w:val="left"/>
              <w:rPr>
                <w:rFonts w:ascii="Arial Nova" w:hAnsi="Arial Nova"/>
                <w:b w:val="0"/>
                <w:bCs w:val="0"/>
                <w:i w:val="0"/>
                <w:iCs w:val="0"/>
                <w:szCs w:val="22"/>
              </w:rPr>
            </w:pPr>
            <w:r w:rsidRPr="00CD4DA7">
              <w:rPr>
                <w:rFonts w:ascii="Arial Nova" w:hAnsi="Arial Nova"/>
                <w:i w:val="0"/>
                <w:iCs w:val="0"/>
                <w:szCs w:val="22"/>
              </w:rPr>
              <w:t>Post Title</w:t>
            </w:r>
          </w:p>
        </w:tc>
        <w:tc>
          <w:tcPr>
            <w:tcW w:w="5619" w:type="dxa"/>
          </w:tcPr>
          <w:p w14:paraId="6323F090" w14:textId="72E73CFD" w:rsidR="000B7BAC" w:rsidRPr="00C641DF" w:rsidRDefault="000B7BAC" w:rsidP="00EB29C9">
            <w:pPr>
              <w:pStyle w:val="Title"/>
              <w:jc w:val="left"/>
              <w:rPr>
                <w:rFonts w:ascii="Arial Nova" w:hAnsi="Arial Nova" w:cs="Calibri"/>
                <w:b w:val="0"/>
                <w:bCs w:val="0"/>
                <w:i w:val="0"/>
                <w:iCs w:val="0"/>
              </w:rPr>
            </w:pPr>
            <w:r>
              <w:rPr>
                <w:rFonts w:ascii="Arial Nova" w:hAnsi="Arial Nova" w:cs="Calibri"/>
                <w:b w:val="0"/>
                <w:bCs w:val="0"/>
                <w:i w:val="0"/>
                <w:iCs w:val="0"/>
              </w:rPr>
              <w:t xml:space="preserve">Trainer </w:t>
            </w:r>
            <w:r w:rsidRPr="000B7BAC">
              <w:rPr>
                <w:rFonts w:ascii="Arial Nova" w:hAnsi="Arial Nova" w:cs="Calibri"/>
                <w:b w:val="0"/>
                <w:bCs w:val="0"/>
                <w:i w:val="0"/>
                <w:iCs w:val="0"/>
              </w:rPr>
              <w:t>Assessor</w:t>
            </w:r>
            <w:r w:rsidRPr="000B7BAC">
              <w:rPr>
                <w:rFonts w:ascii="Arial Nova" w:hAnsi="Arial Nova" w:cs="Calibri"/>
                <w:b w:val="0"/>
                <w:bCs w:val="0"/>
                <w:i w:val="0"/>
                <w:iCs w:val="0"/>
              </w:rPr>
              <w:t xml:space="preserve"> </w:t>
            </w:r>
            <w:r w:rsidRPr="000B7BAC">
              <w:rPr>
                <w:rFonts w:ascii="Arial Nova" w:hAnsi="Arial Nova"/>
                <w:b w:val="0"/>
                <w:bCs w:val="0"/>
                <w:i w:val="0"/>
                <w:iCs w:val="0"/>
                <w:szCs w:val="22"/>
              </w:rPr>
              <w:t>(Golf Greenkeeper / Sports Turf)</w:t>
            </w:r>
          </w:p>
        </w:tc>
      </w:tr>
      <w:tr w:rsidR="000B7BAC" w:rsidRPr="00CD4DA7" w14:paraId="6D53539D" w14:textId="77777777" w:rsidTr="00EB29C9">
        <w:tc>
          <w:tcPr>
            <w:tcW w:w="3397" w:type="dxa"/>
          </w:tcPr>
          <w:p w14:paraId="057D8B3F" w14:textId="77777777" w:rsidR="000B7BAC" w:rsidRPr="00CD4DA7" w:rsidRDefault="000B7BAC" w:rsidP="00EB29C9">
            <w:pPr>
              <w:pStyle w:val="Title"/>
              <w:jc w:val="left"/>
              <w:rPr>
                <w:rFonts w:ascii="Arial Nova" w:hAnsi="Arial Nova"/>
                <w:b w:val="0"/>
                <w:bCs w:val="0"/>
                <w:i w:val="0"/>
                <w:iCs w:val="0"/>
                <w:szCs w:val="22"/>
              </w:rPr>
            </w:pPr>
          </w:p>
        </w:tc>
        <w:tc>
          <w:tcPr>
            <w:tcW w:w="5619" w:type="dxa"/>
          </w:tcPr>
          <w:p w14:paraId="3C5393A1" w14:textId="77777777" w:rsidR="000B7BAC" w:rsidRPr="00C641DF" w:rsidRDefault="000B7BAC" w:rsidP="00EB29C9">
            <w:pPr>
              <w:pStyle w:val="Title"/>
              <w:jc w:val="left"/>
              <w:rPr>
                <w:rFonts w:ascii="Arial Nova" w:hAnsi="Arial Nova"/>
                <w:b w:val="0"/>
                <w:bCs w:val="0"/>
                <w:i w:val="0"/>
                <w:iCs w:val="0"/>
                <w:szCs w:val="22"/>
              </w:rPr>
            </w:pPr>
          </w:p>
        </w:tc>
      </w:tr>
      <w:tr w:rsidR="000B7BAC" w:rsidRPr="00CD4DA7" w14:paraId="69894D01" w14:textId="77777777" w:rsidTr="00EB29C9">
        <w:tc>
          <w:tcPr>
            <w:tcW w:w="3397" w:type="dxa"/>
          </w:tcPr>
          <w:p w14:paraId="30BB9CDB" w14:textId="77777777" w:rsidR="000B7BAC" w:rsidRPr="00CD4DA7" w:rsidRDefault="000B7BAC" w:rsidP="00EB29C9">
            <w:pPr>
              <w:pStyle w:val="Title"/>
              <w:jc w:val="left"/>
              <w:rPr>
                <w:rFonts w:ascii="Arial Nova" w:hAnsi="Arial Nova"/>
                <w:b w:val="0"/>
                <w:bCs w:val="0"/>
                <w:i w:val="0"/>
                <w:iCs w:val="0"/>
                <w:szCs w:val="22"/>
              </w:rPr>
            </w:pPr>
            <w:r w:rsidRPr="00CD4DA7">
              <w:rPr>
                <w:rFonts w:ascii="Arial Nova" w:hAnsi="Arial Nova"/>
                <w:i w:val="0"/>
                <w:iCs w:val="0"/>
                <w:szCs w:val="22"/>
              </w:rPr>
              <w:t>Location</w:t>
            </w:r>
          </w:p>
        </w:tc>
        <w:tc>
          <w:tcPr>
            <w:tcW w:w="5619" w:type="dxa"/>
          </w:tcPr>
          <w:p w14:paraId="287D49EA" w14:textId="77777777" w:rsidR="000B7BAC" w:rsidRPr="00C641DF" w:rsidRDefault="000B7BAC" w:rsidP="00EB29C9">
            <w:pPr>
              <w:pStyle w:val="Title"/>
              <w:jc w:val="left"/>
              <w:rPr>
                <w:rFonts w:ascii="Arial Nova" w:hAnsi="Arial Nova"/>
                <w:b w:val="0"/>
                <w:bCs w:val="0"/>
                <w:i w:val="0"/>
                <w:iCs w:val="0"/>
                <w:szCs w:val="22"/>
              </w:rPr>
            </w:pPr>
            <w:r w:rsidRPr="00C641DF">
              <w:rPr>
                <w:rFonts w:ascii="Arial Nova" w:hAnsi="Arial Nova" w:cs="Calibri"/>
                <w:b w:val="0"/>
                <w:bCs w:val="0"/>
                <w:i w:val="0"/>
                <w:iCs w:val="0"/>
                <w:szCs w:val="22"/>
              </w:rPr>
              <w:t xml:space="preserve">The post holder </w:t>
            </w:r>
            <w:r>
              <w:rPr>
                <w:rFonts w:ascii="Arial Nova" w:hAnsi="Arial Nova" w:cs="Calibri"/>
                <w:b w:val="0"/>
                <w:bCs w:val="0"/>
                <w:i w:val="0"/>
                <w:iCs w:val="0"/>
                <w:szCs w:val="22"/>
              </w:rPr>
              <w:t>is</w:t>
            </w:r>
            <w:r w:rsidRPr="00C641DF">
              <w:rPr>
                <w:rFonts w:ascii="Arial Nova" w:hAnsi="Arial Nova" w:cs="Calibri"/>
                <w:b w:val="0"/>
                <w:bCs w:val="0"/>
                <w:i w:val="0"/>
                <w:iCs w:val="0"/>
                <w:szCs w:val="22"/>
              </w:rPr>
              <w:t xml:space="preserve"> required to work at any </w:t>
            </w:r>
            <w:r>
              <w:rPr>
                <w:rFonts w:ascii="Arial Nova" w:hAnsi="Arial Nova" w:cs="Calibri"/>
                <w:b w:val="0"/>
                <w:bCs w:val="0"/>
                <w:i w:val="0"/>
                <w:iCs w:val="0"/>
                <w:szCs w:val="22"/>
              </w:rPr>
              <w:t>College Campus and Employer Premises.</w:t>
            </w:r>
          </w:p>
        </w:tc>
      </w:tr>
      <w:tr w:rsidR="000B7BAC" w:rsidRPr="00CD4DA7" w14:paraId="237B448E" w14:textId="77777777" w:rsidTr="00EB29C9">
        <w:tc>
          <w:tcPr>
            <w:tcW w:w="3397" w:type="dxa"/>
          </w:tcPr>
          <w:p w14:paraId="535C05A4" w14:textId="77777777" w:rsidR="000B7BAC" w:rsidRPr="00CD4DA7" w:rsidRDefault="000B7BAC" w:rsidP="00EB29C9">
            <w:pPr>
              <w:pStyle w:val="Title"/>
              <w:jc w:val="left"/>
              <w:rPr>
                <w:rFonts w:ascii="Arial Nova" w:hAnsi="Arial Nova"/>
                <w:b w:val="0"/>
                <w:bCs w:val="0"/>
                <w:i w:val="0"/>
                <w:iCs w:val="0"/>
                <w:szCs w:val="22"/>
              </w:rPr>
            </w:pPr>
          </w:p>
        </w:tc>
        <w:tc>
          <w:tcPr>
            <w:tcW w:w="5619" w:type="dxa"/>
          </w:tcPr>
          <w:p w14:paraId="0C513C19" w14:textId="77777777" w:rsidR="000B7BAC" w:rsidRPr="0073440F" w:rsidRDefault="000B7BAC" w:rsidP="00EB29C9">
            <w:pPr>
              <w:pStyle w:val="Title"/>
              <w:jc w:val="left"/>
              <w:rPr>
                <w:rFonts w:ascii="Arial Nova" w:hAnsi="Arial Nova"/>
                <w:b w:val="0"/>
                <w:bCs w:val="0"/>
                <w:i w:val="0"/>
                <w:iCs w:val="0"/>
                <w:szCs w:val="22"/>
              </w:rPr>
            </w:pPr>
          </w:p>
        </w:tc>
      </w:tr>
      <w:tr w:rsidR="000B7BAC" w:rsidRPr="00CD4DA7" w14:paraId="1C2B3C9E" w14:textId="77777777" w:rsidTr="00EB29C9">
        <w:tc>
          <w:tcPr>
            <w:tcW w:w="3397" w:type="dxa"/>
          </w:tcPr>
          <w:p w14:paraId="4B01BB46" w14:textId="77777777" w:rsidR="000B7BAC" w:rsidRPr="00CD4DA7" w:rsidRDefault="000B7BAC" w:rsidP="00EB29C9">
            <w:pPr>
              <w:pStyle w:val="Title"/>
              <w:jc w:val="left"/>
              <w:rPr>
                <w:rFonts w:ascii="Arial Nova" w:hAnsi="Arial Nova"/>
                <w:b w:val="0"/>
                <w:bCs w:val="0"/>
                <w:i w:val="0"/>
                <w:iCs w:val="0"/>
                <w:szCs w:val="22"/>
              </w:rPr>
            </w:pPr>
            <w:r w:rsidRPr="00CD4DA7">
              <w:rPr>
                <w:rFonts w:ascii="Arial Nova" w:hAnsi="Arial Nova"/>
                <w:i w:val="0"/>
                <w:iCs w:val="0"/>
                <w:szCs w:val="22"/>
              </w:rPr>
              <w:t>Responsible to</w:t>
            </w:r>
          </w:p>
        </w:tc>
        <w:tc>
          <w:tcPr>
            <w:tcW w:w="5619" w:type="dxa"/>
          </w:tcPr>
          <w:p w14:paraId="1C7A5568" w14:textId="77777777" w:rsidR="000B7BAC" w:rsidRPr="005848A3" w:rsidRDefault="000B7BAC" w:rsidP="00EB29C9">
            <w:pPr>
              <w:pStyle w:val="Title"/>
              <w:jc w:val="left"/>
              <w:rPr>
                <w:rFonts w:ascii="Arial Nova" w:hAnsi="Arial Nova"/>
                <w:b w:val="0"/>
                <w:bCs w:val="0"/>
                <w:i w:val="0"/>
                <w:iCs w:val="0"/>
                <w:szCs w:val="22"/>
              </w:rPr>
            </w:pPr>
            <w:r>
              <w:rPr>
                <w:rFonts w:ascii="Arial Nova" w:hAnsi="Arial Nova" w:cs="Calibri"/>
                <w:b w:val="0"/>
                <w:bCs w:val="0"/>
                <w:i w:val="0"/>
                <w:iCs w:val="0"/>
                <w:szCs w:val="22"/>
              </w:rPr>
              <w:t>Director of Apprenticeships and Work Based Learning</w:t>
            </w:r>
          </w:p>
        </w:tc>
      </w:tr>
      <w:tr w:rsidR="000B7BAC" w:rsidRPr="00CD4DA7" w14:paraId="30776091" w14:textId="77777777" w:rsidTr="00EB29C9">
        <w:tc>
          <w:tcPr>
            <w:tcW w:w="3397" w:type="dxa"/>
          </w:tcPr>
          <w:p w14:paraId="41C137F7" w14:textId="77777777" w:rsidR="000B7BAC" w:rsidRPr="00CD4DA7" w:rsidRDefault="000B7BAC" w:rsidP="00EB29C9">
            <w:pPr>
              <w:pStyle w:val="Title"/>
              <w:jc w:val="left"/>
              <w:rPr>
                <w:rFonts w:ascii="Arial Nova" w:hAnsi="Arial Nova"/>
                <w:i w:val="0"/>
                <w:iCs w:val="0"/>
                <w:szCs w:val="22"/>
              </w:rPr>
            </w:pPr>
          </w:p>
        </w:tc>
        <w:tc>
          <w:tcPr>
            <w:tcW w:w="5619" w:type="dxa"/>
          </w:tcPr>
          <w:p w14:paraId="2C8CCBE8" w14:textId="77777777" w:rsidR="000B7BAC" w:rsidRPr="0073440F" w:rsidRDefault="000B7BAC" w:rsidP="00EB29C9">
            <w:pPr>
              <w:pStyle w:val="Title"/>
              <w:jc w:val="left"/>
              <w:rPr>
                <w:rFonts w:ascii="Arial Nova" w:hAnsi="Arial Nova"/>
                <w:b w:val="0"/>
                <w:bCs w:val="0"/>
                <w:i w:val="0"/>
                <w:iCs w:val="0"/>
                <w:szCs w:val="22"/>
              </w:rPr>
            </w:pPr>
          </w:p>
        </w:tc>
      </w:tr>
      <w:tr w:rsidR="000B7BAC" w:rsidRPr="00CD4DA7" w14:paraId="5585AE9B" w14:textId="77777777" w:rsidTr="00EB29C9">
        <w:tc>
          <w:tcPr>
            <w:tcW w:w="3397" w:type="dxa"/>
          </w:tcPr>
          <w:p w14:paraId="6EC079FB" w14:textId="77777777" w:rsidR="000B7BAC" w:rsidRPr="00CD4DA7" w:rsidRDefault="000B7BAC" w:rsidP="00EB29C9">
            <w:pPr>
              <w:pStyle w:val="Title"/>
              <w:jc w:val="left"/>
              <w:rPr>
                <w:rFonts w:ascii="Arial Nova" w:hAnsi="Arial Nova"/>
                <w:b w:val="0"/>
                <w:bCs w:val="0"/>
                <w:i w:val="0"/>
                <w:iCs w:val="0"/>
                <w:szCs w:val="22"/>
              </w:rPr>
            </w:pPr>
            <w:r w:rsidRPr="00CD4DA7">
              <w:rPr>
                <w:rFonts w:ascii="Arial Nova" w:hAnsi="Arial Nova"/>
                <w:i w:val="0"/>
                <w:iCs w:val="0"/>
                <w:szCs w:val="22"/>
              </w:rPr>
              <w:t>Attendance Requirements</w:t>
            </w:r>
          </w:p>
        </w:tc>
        <w:tc>
          <w:tcPr>
            <w:tcW w:w="5619" w:type="dxa"/>
          </w:tcPr>
          <w:p w14:paraId="6914942F" w14:textId="77777777" w:rsidR="000B7BAC" w:rsidRPr="00522323" w:rsidRDefault="000B7BAC" w:rsidP="00EB29C9">
            <w:pPr>
              <w:pStyle w:val="Title"/>
              <w:jc w:val="left"/>
              <w:rPr>
                <w:rFonts w:ascii="Arial Nova" w:hAnsi="Arial Nova"/>
                <w:b w:val="0"/>
                <w:bCs w:val="0"/>
                <w:i w:val="0"/>
                <w:iCs w:val="0"/>
                <w:szCs w:val="22"/>
              </w:rPr>
            </w:pPr>
            <w:r w:rsidRPr="00522323">
              <w:rPr>
                <w:rFonts w:ascii="Arial Nova" w:hAnsi="Arial Nova" w:cs="Calibri"/>
                <w:b w:val="0"/>
                <w:bCs w:val="0"/>
                <w:i w:val="0"/>
                <w:iCs w:val="0"/>
                <w:szCs w:val="22"/>
              </w:rPr>
              <w:t>3</w:t>
            </w:r>
            <w:r>
              <w:rPr>
                <w:rFonts w:ascii="Arial Nova" w:hAnsi="Arial Nova" w:cs="Calibri"/>
                <w:b w:val="0"/>
                <w:bCs w:val="0"/>
                <w:i w:val="0"/>
                <w:iCs w:val="0"/>
                <w:szCs w:val="22"/>
              </w:rPr>
              <w:t>6</w:t>
            </w:r>
            <w:r w:rsidRPr="00522323">
              <w:rPr>
                <w:rFonts w:ascii="Arial Nova" w:hAnsi="Arial Nova" w:cs="Calibri"/>
                <w:b w:val="0"/>
                <w:bCs w:val="0"/>
                <w:i w:val="0"/>
                <w:iCs w:val="0"/>
                <w:szCs w:val="22"/>
              </w:rPr>
              <w:t xml:space="preserve"> hours per week.</w:t>
            </w:r>
          </w:p>
        </w:tc>
      </w:tr>
      <w:tr w:rsidR="000B7BAC" w:rsidRPr="00CD4DA7" w14:paraId="19462795" w14:textId="77777777" w:rsidTr="00EB29C9">
        <w:tc>
          <w:tcPr>
            <w:tcW w:w="3397" w:type="dxa"/>
          </w:tcPr>
          <w:p w14:paraId="048860DB" w14:textId="77777777" w:rsidR="000B7BAC" w:rsidRPr="00CD4DA7" w:rsidRDefault="000B7BAC" w:rsidP="00EB29C9">
            <w:pPr>
              <w:pStyle w:val="Title"/>
              <w:jc w:val="left"/>
              <w:rPr>
                <w:rFonts w:ascii="Arial Nova" w:hAnsi="Arial Nova"/>
                <w:i w:val="0"/>
                <w:iCs w:val="0"/>
                <w:szCs w:val="22"/>
              </w:rPr>
            </w:pPr>
          </w:p>
        </w:tc>
        <w:tc>
          <w:tcPr>
            <w:tcW w:w="5619" w:type="dxa"/>
          </w:tcPr>
          <w:p w14:paraId="7EF85E4A" w14:textId="77777777" w:rsidR="000B7BAC" w:rsidRPr="0073440F" w:rsidRDefault="000B7BAC" w:rsidP="00EB29C9">
            <w:pPr>
              <w:pStyle w:val="Title"/>
              <w:jc w:val="left"/>
              <w:rPr>
                <w:rFonts w:ascii="Arial Nova" w:hAnsi="Arial Nova"/>
                <w:b w:val="0"/>
                <w:bCs w:val="0"/>
                <w:i w:val="0"/>
                <w:iCs w:val="0"/>
                <w:szCs w:val="22"/>
              </w:rPr>
            </w:pPr>
          </w:p>
        </w:tc>
      </w:tr>
      <w:tr w:rsidR="000B7BAC" w:rsidRPr="00CD4DA7" w14:paraId="62D9B2D6" w14:textId="77777777" w:rsidTr="00EB29C9">
        <w:trPr>
          <w:trHeight w:val="80"/>
        </w:trPr>
        <w:tc>
          <w:tcPr>
            <w:tcW w:w="3397" w:type="dxa"/>
          </w:tcPr>
          <w:p w14:paraId="33694BC8" w14:textId="77777777" w:rsidR="000B7BAC" w:rsidRPr="00CD4DA7" w:rsidRDefault="000B7BAC" w:rsidP="00EB29C9">
            <w:pPr>
              <w:pStyle w:val="Title"/>
              <w:jc w:val="left"/>
              <w:rPr>
                <w:rFonts w:ascii="Arial Nova" w:hAnsi="Arial Nova"/>
                <w:b w:val="0"/>
                <w:bCs w:val="0"/>
                <w:i w:val="0"/>
                <w:iCs w:val="0"/>
                <w:szCs w:val="22"/>
              </w:rPr>
            </w:pPr>
            <w:r w:rsidRPr="00CD4DA7">
              <w:rPr>
                <w:rFonts w:ascii="Arial Nova" w:hAnsi="Arial Nova"/>
                <w:i w:val="0"/>
                <w:iCs w:val="0"/>
                <w:szCs w:val="22"/>
              </w:rPr>
              <w:t>Salary</w:t>
            </w:r>
          </w:p>
        </w:tc>
        <w:tc>
          <w:tcPr>
            <w:tcW w:w="5619" w:type="dxa"/>
          </w:tcPr>
          <w:p w14:paraId="698D0A86" w14:textId="77777777" w:rsidR="000B7BAC" w:rsidRPr="0073440F" w:rsidRDefault="000B7BAC" w:rsidP="00EB29C9">
            <w:pPr>
              <w:pStyle w:val="Title"/>
              <w:jc w:val="left"/>
              <w:rPr>
                <w:rFonts w:ascii="Arial Nova" w:hAnsi="Arial Nova"/>
                <w:b w:val="0"/>
                <w:bCs w:val="0"/>
                <w:i w:val="0"/>
                <w:iCs w:val="0"/>
              </w:rPr>
            </w:pPr>
            <w:r w:rsidRPr="57DAF2EE">
              <w:rPr>
                <w:rFonts w:ascii="Arial Nova" w:hAnsi="Arial Nova"/>
                <w:b w:val="0"/>
                <w:bCs w:val="0"/>
                <w:i w:val="0"/>
                <w:iCs w:val="0"/>
              </w:rPr>
              <w:t xml:space="preserve">£ </w:t>
            </w:r>
            <w:r>
              <w:rPr>
                <w:rFonts w:ascii="Arial Nova" w:hAnsi="Arial Nova"/>
                <w:b w:val="0"/>
                <w:bCs w:val="0"/>
                <w:i w:val="0"/>
                <w:iCs w:val="0"/>
              </w:rPr>
              <w:t>31,000 - £33,000</w:t>
            </w:r>
          </w:p>
        </w:tc>
      </w:tr>
    </w:tbl>
    <w:p w14:paraId="40E0D0F0" w14:textId="24A0667C"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1BE362E3" w14:textId="77777777" w:rsidR="000B7BAC" w:rsidRPr="000B7BAC" w:rsidRDefault="000B7BAC" w:rsidP="000B7BAC">
      <w:pPr>
        <w:spacing w:line="276" w:lineRule="auto"/>
        <w:jc w:val="both"/>
        <w:rPr>
          <w:rFonts w:ascii="Arial Nova" w:eastAsia="Arial Nova" w:hAnsi="Arial Nova" w:cs="Arial Nova"/>
          <w:color w:val="000000" w:themeColor="text1"/>
        </w:rPr>
      </w:pPr>
      <w:r w:rsidRPr="000B7BAC">
        <w:rPr>
          <w:rFonts w:ascii="Arial Nova" w:eastAsia="Arial Nova" w:hAnsi="Arial Nova" w:cs="Arial Nova"/>
          <w:color w:val="000000" w:themeColor="text1"/>
        </w:rPr>
        <w:t>This role is essential to delivering a high-quality learning experience to apprentices, ensuring they achieve success through both on-the-job and off-the-job training.</w:t>
      </w:r>
    </w:p>
    <w:p w14:paraId="26790FE6" w14:textId="61FC6F33" w:rsidR="00A2611C" w:rsidRPr="000B7BAC" w:rsidRDefault="000B7BAC" w:rsidP="000B7BAC">
      <w:pPr>
        <w:spacing w:line="276" w:lineRule="auto"/>
        <w:jc w:val="both"/>
        <w:rPr>
          <w:rFonts w:ascii="Arial Nova" w:eastAsia="Arial Nova" w:hAnsi="Arial Nova" w:cs="Arial Nova"/>
          <w:color w:val="000000" w:themeColor="text1"/>
        </w:rPr>
      </w:pPr>
      <w:r w:rsidRPr="000B7BAC">
        <w:rPr>
          <w:rFonts w:ascii="Arial Nova" w:eastAsia="Arial Nova" w:hAnsi="Arial Nova" w:cs="Arial Nova"/>
          <w:color w:val="000000" w:themeColor="text1"/>
        </w:rPr>
        <w:t>You will work closely with learners and employers to deliver tailored training programmes that build the technical skills, professional behaviours, and confidence apprentices need to thrive in their sector. You will support apprentices through structured training, regular one-to-one progress reviews, and clear, personalised learning plans helping them to progress smoothly toward their End Point Assessment and career goals.</w:t>
      </w:r>
    </w:p>
    <w:p w14:paraId="58F87602" w14:textId="77777777" w:rsidR="000B7BAC" w:rsidRDefault="000B7BAC" w:rsidP="000B7BAC">
      <w:pPr>
        <w:spacing w:line="276" w:lineRule="auto"/>
        <w:jc w:val="both"/>
        <w:rPr>
          <w:rFonts w:ascii="Arial Nova" w:eastAsia="Arial Nova" w:hAnsi="Arial Nova" w:cs="Arial Nova"/>
          <w:color w:val="000000" w:themeColor="text1"/>
          <w:sz w:val="24"/>
          <w:szCs w:val="24"/>
        </w:rPr>
      </w:pPr>
    </w:p>
    <w:p w14:paraId="7071ED4F" w14:textId="77777777" w:rsidR="000B7BAC" w:rsidRDefault="000B7BAC" w:rsidP="000B7BAC">
      <w:pPr>
        <w:pStyle w:val="NoSpacing"/>
        <w:jc w:val="both"/>
        <w:rPr>
          <w:rFonts w:ascii="Arial Nova" w:hAnsi="Arial Nova"/>
          <w:b/>
          <w:szCs w:val="22"/>
        </w:rPr>
      </w:pPr>
      <w:r w:rsidRPr="00584828">
        <w:rPr>
          <w:rFonts w:ascii="Arial Nova" w:hAnsi="Arial Nova"/>
          <w:b/>
          <w:szCs w:val="22"/>
        </w:rPr>
        <w:t>Main duties</w:t>
      </w:r>
    </w:p>
    <w:p w14:paraId="5DA9EDF4" w14:textId="77777777" w:rsidR="000B7BAC" w:rsidRPr="00584828" w:rsidRDefault="000B7BAC" w:rsidP="000B7BAC">
      <w:pPr>
        <w:pStyle w:val="NoSpacing"/>
        <w:jc w:val="both"/>
        <w:rPr>
          <w:rFonts w:ascii="Arial Nova" w:hAnsi="Arial Nova"/>
          <w:b/>
          <w:bCs/>
        </w:rPr>
      </w:pPr>
    </w:p>
    <w:p w14:paraId="5B1A8607"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925975">
        <w:rPr>
          <w:rFonts w:ascii="Arial Nova" w:eastAsia="Arial Nova" w:hAnsi="Arial Nova" w:cs="Arial Nova"/>
        </w:rPr>
        <w:t>Design and deliver engaging, sector-relevant training to apprentices, aligning delivery with industry standards, employer needs, and curriculum frameworks.</w:t>
      </w:r>
    </w:p>
    <w:p w14:paraId="239492F6"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3319D8">
        <w:rPr>
          <w:rFonts w:ascii="Arial Nova" w:eastAsia="Arial Nova" w:hAnsi="Arial Nova" w:cs="Arial Nova"/>
        </w:rPr>
        <w:t xml:space="preserve">Support initial candidate </w:t>
      </w:r>
      <w:r>
        <w:rPr>
          <w:rFonts w:ascii="Arial Nova" w:eastAsia="Arial Nova" w:hAnsi="Arial Nova" w:cs="Arial Nova"/>
        </w:rPr>
        <w:t>onboarding</w:t>
      </w:r>
      <w:r w:rsidRPr="003319D8">
        <w:rPr>
          <w:rFonts w:ascii="Arial Nova" w:eastAsia="Arial Nova" w:hAnsi="Arial Nova" w:cs="Arial Nova"/>
        </w:rPr>
        <w:t xml:space="preserve"> </w:t>
      </w:r>
      <w:r>
        <w:rPr>
          <w:rFonts w:ascii="Arial Nova" w:eastAsia="Arial Nova" w:hAnsi="Arial Nova" w:cs="Arial Nova"/>
        </w:rPr>
        <w:t xml:space="preserve">through a robust skills scan </w:t>
      </w:r>
      <w:r w:rsidRPr="003319D8">
        <w:rPr>
          <w:rFonts w:ascii="Arial Nova" w:eastAsia="Arial Nova" w:hAnsi="Arial Nova" w:cs="Arial Nova"/>
        </w:rPr>
        <w:t>to ensure all apprentices are appropriately matched to their programme and employer</w:t>
      </w:r>
      <w:r>
        <w:rPr>
          <w:rFonts w:ascii="Arial Nova" w:eastAsia="Arial Nova" w:hAnsi="Arial Nova" w:cs="Arial Nova"/>
        </w:rPr>
        <w:t>.</w:t>
      </w:r>
    </w:p>
    <w:p w14:paraId="15D6A7BC"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691F77">
        <w:rPr>
          <w:rFonts w:ascii="Arial Nova" w:eastAsia="Arial Nova" w:hAnsi="Arial Nova" w:cs="Arial Nova"/>
        </w:rPr>
        <w:t xml:space="preserve">Establish and maintain Individual </w:t>
      </w:r>
      <w:r>
        <w:rPr>
          <w:rFonts w:ascii="Arial Nova" w:eastAsia="Arial Nova" w:hAnsi="Arial Nova" w:cs="Arial Nova"/>
        </w:rPr>
        <w:t>Training</w:t>
      </w:r>
      <w:r w:rsidRPr="00691F77">
        <w:rPr>
          <w:rFonts w:ascii="Arial Nova" w:eastAsia="Arial Nova" w:hAnsi="Arial Nova" w:cs="Arial Nova"/>
        </w:rPr>
        <w:t xml:space="preserve"> Plans; conduct regular one-to-one reviews to monitor progress, set clear targets, and ensure apprentices are fully supported in their journey.</w:t>
      </w:r>
    </w:p>
    <w:p w14:paraId="66ED8BE5"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591AE6">
        <w:rPr>
          <w:rFonts w:ascii="Arial Nova" w:eastAsia="Arial Nova" w:hAnsi="Arial Nova" w:cs="Arial Nova"/>
        </w:rPr>
        <w:t>Work in partnership with employers and internal teams (including English and maths staff) to create cohesive, structured training plans that balance workplace learning and off-the-job development</w:t>
      </w:r>
    </w:p>
    <w:p w14:paraId="421CBDA9"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D0276B">
        <w:rPr>
          <w:rFonts w:ascii="Arial Nova" w:eastAsia="Arial Nova" w:hAnsi="Arial Nova" w:cs="Arial Nova"/>
        </w:rPr>
        <w:t xml:space="preserve">Accurately record learner </w:t>
      </w:r>
      <w:r>
        <w:rPr>
          <w:rFonts w:ascii="Arial Nova" w:eastAsia="Arial Nova" w:hAnsi="Arial Nova" w:cs="Arial Nova"/>
        </w:rPr>
        <w:t>progress</w:t>
      </w:r>
      <w:r w:rsidRPr="00D0276B">
        <w:rPr>
          <w:rFonts w:ascii="Arial Nova" w:eastAsia="Arial Nova" w:hAnsi="Arial Nova" w:cs="Arial Nova"/>
        </w:rPr>
        <w:t xml:space="preserve"> and outcomes using the College’s tracking systems, ensuring timely progression and readiness for Gateway and End Point Assessment.</w:t>
      </w:r>
    </w:p>
    <w:p w14:paraId="63A4E4B1"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3319D8">
        <w:rPr>
          <w:rFonts w:ascii="Arial Nova" w:eastAsia="Arial Nova" w:hAnsi="Arial Nova" w:cs="Arial Nova"/>
        </w:rPr>
        <w:t>Maintain strong relationships with employer partners to ensure training remains responsive to their needs, and promote apprenticeship and bespoke training opportunities to local and regional businesses</w:t>
      </w:r>
    </w:p>
    <w:p w14:paraId="47E65482"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125E5D">
        <w:rPr>
          <w:rFonts w:ascii="Arial Nova" w:eastAsia="Arial Nova" w:hAnsi="Arial Nova" w:cs="Arial Nova"/>
        </w:rPr>
        <w:lastRenderedPageBreak/>
        <w:t>Conduct timely and meaningful tri-partite progress reviews with the apprentice and employer, ensuring clear communication, collaborative goal setting, and that off-the-job training is effectively supporting and enhancing the apprentice’s overall progress toward competence and End Point Assessment.</w:t>
      </w:r>
    </w:p>
    <w:p w14:paraId="6A44E2E1"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5C3C07">
        <w:rPr>
          <w:rFonts w:ascii="Arial Nova" w:eastAsia="Arial Nova" w:hAnsi="Arial Nova" w:cs="Arial Nova"/>
        </w:rPr>
        <w:t>Maintain strong, proactive communication with employers to ensure they are fully informed about their apprentice’s progress, development needs, and readiness for key milestones, fostering a collaborative approach to training and support.</w:t>
      </w:r>
    </w:p>
    <w:p w14:paraId="6FC0C1E7"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38597C">
        <w:rPr>
          <w:rFonts w:ascii="Arial Nova" w:eastAsia="Arial Nova" w:hAnsi="Arial Nova" w:cs="Arial Nova"/>
        </w:rPr>
        <w:t>Adhere to internal quality processes and contribute to ongoing curriculum development and continuous improvement in line with Ofsted and awarding body expectations</w:t>
      </w:r>
    </w:p>
    <w:p w14:paraId="50DBB7E6"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4F5976">
        <w:rPr>
          <w:rFonts w:ascii="Arial Nova" w:eastAsia="Arial Nova" w:hAnsi="Arial Nova" w:cs="Arial Nova"/>
        </w:rPr>
        <w:t>Actively contribute to the Apprenticeship Team’s development, including taking part in meetings, training, and quality evaluations to maintain excellent delivery standards</w:t>
      </w:r>
      <w:r>
        <w:rPr>
          <w:rFonts w:ascii="Arial Nova" w:eastAsia="Arial Nova" w:hAnsi="Arial Nova" w:cs="Arial Nova"/>
        </w:rPr>
        <w:t>.</w:t>
      </w:r>
    </w:p>
    <w:p w14:paraId="182ACB7F"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3E14BD">
        <w:rPr>
          <w:rFonts w:ascii="Arial Nova" w:eastAsia="Arial Nova" w:hAnsi="Arial Nova" w:cs="Arial Nova"/>
        </w:rPr>
        <w:t>Provide accurate, timely, and relevant information or reports to managers as requested, supporting effective decision-making, compliance, and continuous improvement across the apprenticeship provision.</w:t>
      </w:r>
    </w:p>
    <w:p w14:paraId="3CCD91EA" w14:textId="77777777" w:rsidR="000B7BAC" w:rsidRDefault="000B7BAC" w:rsidP="000B7BAC">
      <w:pPr>
        <w:pStyle w:val="ListParagraph"/>
        <w:numPr>
          <w:ilvl w:val="0"/>
          <w:numId w:val="22"/>
        </w:numPr>
        <w:spacing w:before="240" w:after="240" w:line="276" w:lineRule="auto"/>
        <w:jc w:val="both"/>
        <w:rPr>
          <w:rFonts w:ascii="Arial Nova" w:eastAsia="Arial Nova" w:hAnsi="Arial Nova" w:cs="Arial Nova"/>
        </w:rPr>
      </w:pPr>
      <w:r w:rsidRPr="00133C34">
        <w:rPr>
          <w:rFonts w:ascii="Arial Nova" w:eastAsia="Arial Nova" w:hAnsi="Arial Nova" w:cs="Arial Nova"/>
        </w:rPr>
        <w:t>Manage and maintain an agreed caseload of apprentices, ensuring high-quality delivery, timely progress, and compliance with internal and external performance targets.</w:t>
      </w: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 xml:space="preserve">Participate in the College Performance Appraisal Development Programme, agree an action plan and undertake the required training </w:t>
      </w:r>
      <w:proofErr w:type="gramStart"/>
      <w:r w:rsidRPr="00584828">
        <w:rPr>
          <w:rFonts w:ascii="Arial Nova" w:hAnsi="Arial Nova" w:cs="Calibri"/>
        </w:rPr>
        <w:t>in order to</w:t>
      </w:r>
      <w:proofErr w:type="gramEnd"/>
      <w:r w:rsidRPr="00584828">
        <w:rPr>
          <w:rFonts w:ascii="Arial Nova" w:hAnsi="Arial Nova" w:cs="Calibri"/>
        </w:rPr>
        <w:t xml:space="preserve">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0B7BAC" w:rsidRPr="00413085" w14:paraId="63BF05F0" w14:textId="77777777" w:rsidTr="00083F72">
        <w:trPr>
          <w:cantSplit/>
          <w:trHeight w:val="952"/>
        </w:trPr>
        <w:tc>
          <w:tcPr>
            <w:tcW w:w="684" w:type="dxa"/>
            <w:vAlign w:val="center"/>
          </w:tcPr>
          <w:p w14:paraId="4BEBBAF9" w14:textId="74EFBE43" w:rsidR="000B7BAC" w:rsidRPr="00E90143" w:rsidRDefault="000B7BAC" w:rsidP="000B7BAC">
            <w:pPr>
              <w:tabs>
                <w:tab w:val="left" w:pos="3495"/>
              </w:tabs>
              <w:spacing w:before="140" w:after="140"/>
              <w:rPr>
                <w:rFonts w:cs="Arial"/>
                <w:color w:val="000000" w:themeColor="text1"/>
                <w:lang w:eastAsia="en-GB"/>
              </w:rPr>
            </w:pPr>
            <w:r w:rsidRPr="003D383A">
              <w:rPr>
                <w:rFonts w:ascii="Arial Nova" w:hAnsi="Arial Nova" w:cs="Arial"/>
                <w:color w:val="000000" w:themeColor="text1"/>
                <w:lang w:eastAsia="en-GB"/>
              </w:rPr>
              <w:t>1.1</w:t>
            </w:r>
          </w:p>
        </w:tc>
        <w:tc>
          <w:tcPr>
            <w:tcW w:w="5163" w:type="dxa"/>
            <w:vAlign w:val="center"/>
          </w:tcPr>
          <w:p w14:paraId="2D70B39B" w14:textId="2C63121E" w:rsidR="000B7BAC" w:rsidRPr="00E90143" w:rsidRDefault="000B7BAC" w:rsidP="000B7BAC">
            <w:pPr>
              <w:tabs>
                <w:tab w:val="left" w:pos="3495"/>
              </w:tabs>
              <w:spacing w:before="140" w:after="140"/>
              <w:rPr>
                <w:rFonts w:cs="Arial"/>
                <w:color w:val="000000" w:themeColor="text1"/>
                <w:lang w:eastAsia="en-GB"/>
              </w:rPr>
            </w:pPr>
            <w:r w:rsidRPr="00107D8F">
              <w:rPr>
                <w:rFonts w:ascii="Arial Nova" w:eastAsia="Arial Nova" w:hAnsi="Arial Nova" w:cs="Arial Nova"/>
              </w:rPr>
              <w:t>Vocational qualification in a relevant discipline (minimum Level 3)</w:t>
            </w:r>
          </w:p>
        </w:tc>
        <w:tc>
          <w:tcPr>
            <w:tcW w:w="1270" w:type="dxa"/>
            <w:vAlign w:val="center"/>
          </w:tcPr>
          <w:p w14:paraId="57A71048" w14:textId="6FBAD373" w:rsidR="000B7BAC" w:rsidRPr="00E90143" w:rsidRDefault="000B7BAC" w:rsidP="000B7BAC">
            <w:pPr>
              <w:jc w:val="center"/>
              <w:rPr>
                <w:rFonts w:cs="Arial"/>
                <w:color w:val="000000" w:themeColor="text1"/>
              </w:rPr>
            </w:pPr>
            <w:r w:rsidRPr="003D383A">
              <w:rPr>
                <w:rFonts w:ascii="Wingdings" w:eastAsia="Wingdings" w:hAnsi="Wingdings" w:cs="Wingdings"/>
                <w:color w:val="000000" w:themeColor="text1"/>
              </w:rPr>
              <w:t>ü</w:t>
            </w:r>
          </w:p>
        </w:tc>
        <w:tc>
          <w:tcPr>
            <w:tcW w:w="1297" w:type="dxa"/>
            <w:vAlign w:val="center"/>
          </w:tcPr>
          <w:p w14:paraId="3F28853B" w14:textId="4F1792AD" w:rsidR="000B7BAC" w:rsidRPr="00E90143" w:rsidRDefault="000B7BAC" w:rsidP="000B7BAC">
            <w:pPr>
              <w:jc w:val="center"/>
              <w:rPr>
                <w:rFonts w:cs="Arial"/>
                <w:color w:val="000000" w:themeColor="text1"/>
              </w:rPr>
            </w:pPr>
          </w:p>
        </w:tc>
        <w:tc>
          <w:tcPr>
            <w:tcW w:w="1934" w:type="dxa"/>
            <w:vAlign w:val="center"/>
          </w:tcPr>
          <w:p w14:paraId="108BF191" w14:textId="6D4ED8B6" w:rsidR="000B7BAC" w:rsidRPr="00E90143" w:rsidRDefault="000B7BAC" w:rsidP="000B7BAC">
            <w:pPr>
              <w:tabs>
                <w:tab w:val="left" w:pos="3495"/>
              </w:tabs>
              <w:spacing w:before="140" w:after="140"/>
              <w:jc w:val="center"/>
              <w:rPr>
                <w:rFonts w:cs="Arial"/>
                <w:color w:val="000000" w:themeColor="text1"/>
                <w:lang w:eastAsia="en-GB"/>
              </w:rPr>
            </w:pPr>
            <w:r w:rsidRPr="003D383A">
              <w:rPr>
                <w:rFonts w:ascii="Arial Nova" w:hAnsi="Arial Nova" w:cs="Arial"/>
                <w:color w:val="000000" w:themeColor="text1"/>
              </w:rPr>
              <w:t>Application form (certificates)</w:t>
            </w:r>
          </w:p>
        </w:tc>
      </w:tr>
      <w:tr w:rsidR="000B7BAC" w:rsidRPr="00413085" w14:paraId="6078554B" w14:textId="77777777" w:rsidTr="005F49FB">
        <w:trPr>
          <w:cantSplit/>
          <w:trHeight w:val="612"/>
        </w:trPr>
        <w:tc>
          <w:tcPr>
            <w:tcW w:w="684" w:type="dxa"/>
            <w:vAlign w:val="center"/>
          </w:tcPr>
          <w:p w14:paraId="3253C638" w14:textId="04DCBABA" w:rsidR="000B7BAC" w:rsidRPr="00E90143" w:rsidRDefault="000B7BAC" w:rsidP="000B7BAC">
            <w:pPr>
              <w:tabs>
                <w:tab w:val="left" w:pos="3495"/>
              </w:tabs>
              <w:spacing w:before="140" w:after="140"/>
              <w:rPr>
                <w:rFonts w:cs="Arial"/>
                <w:color w:val="000000" w:themeColor="text1"/>
                <w:lang w:eastAsia="en-GB"/>
              </w:rPr>
            </w:pPr>
            <w:r w:rsidRPr="57DAF2EE">
              <w:rPr>
                <w:rFonts w:ascii="Arial Nova" w:hAnsi="Arial Nova" w:cs="Arial"/>
                <w:color w:val="000000" w:themeColor="text1"/>
                <w:lang w:eastAsia="en-GB"/>
              </w:rPr>
              <w:t>1.2</w:t>
            </w:r>
          </w:p>
        </w:tc>
        <w:tc>
          <w:tcPr>
            <w:tcW w:w="5163" w:type="dxa"/>
            <w:vAlign w:val="center"/>
          </w:tcPr>
          <w:p w14:paraId="52E819C0" w14:textId="22F427BF" w:rsidR="000B7BAC" w:rsidRPr="00E90143" w:rsidRDefault="000B7BAC" w:rsidP="000B7BAC">
            <w:pPr>
              <w:tabs>
                <w:tab w:val="left" w:pos="3495"/>
              </w:tabs>
              <w:spacing w:before="140" w:after="140"/>
              <w:rPr>
                <w:rFonts w:cs="Arial"/>
                <w:color w:val="000000" w:themeColor="text1"/>
                <w:lang w:eastAsia="en-GB"/>
              </w:rPr>
            </w:pPr>
            <w:r w:rsidRPr="00A258CF">
              <w:rPr>
                <w:rFonts w:ascii="Arial Nova" w:hAnsi="Arial Nova" w:cs="Arial"/>
              </w:rPr>
              <w:t>GCSE (or equivalent) in English and maths at Grade C/4 or above</w:t>
            </w:r>
          </w:p>
        </w:tc>
        <w:tc>
          <w:tcPr>
            <w:tcW w:w="1270" w:type="dxa"/>
            <w:vAlign w:val="center"/>
          </w:tcPr>
          <w:p w14:paraId="2D30B890" w14:textId="68BA635B"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41252FAC" w14:textId="77777777" w:rsidR="000B7BAC" w:rsidRPr="00E90143" w:rsidRDefault="000B7BAC" w:rsidP="000B7BAC">
            <w:pPr>
              <w:jc w:val="center"/>
              <w:rPr>
                <w:rFonts w:cs="Arial"/>
                <w:color w:val="000000" w:themeColor="text1"/>
              </w:rPr>
            </w:pPr>
          </w:p>
        </w:tc>
        <w:tc>
          <w:tcPr>
            <w:tcW w:w="1934" w:type="dxa"/>
            <w:vAlign w:val="center"/>
          </w:tcPr>
          <w:p w14:paraId="1AACAAC8" w14:textId="77777777" w:rsidR="000B7BAC"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4AA2BEA3" w14:textId="6D2079BE" w:rsidR="000B7BAC" w:rsidRPr="00E90143" w:rsidRDefault="000B7BAC" w:rsidP="000B7BAC">
            <w:pPr>
              <w:jc w:val="center"/>
              <w:rPr>
                <w:color w:val="000000" w:themeColor="text1"/>
              </w:rPr>
            </w:pPr>
            <w:r>
              <w:rPr>
                <w:rFonts w:ascii="Arial Nova" w:hAnsi="Arial Nova" w:cs="Arial"/>
                <w:color w:val="000000" w:themeColor="text1"/>
              </w:rPr>
              <w:t>(certificates)</w:t>
            </w:r>
          </w:p>
        </w:tc>
      </w:tr>
      <w:tr w:rsidR="000B7BAC" w:rsidRPr="00413085" w14:paraId="695E7F9A" w14:textId="77777777" w:rsidTr="005F49FB">
        <w:trPr>
          <w:cantSplit/>
          <w:trHeight w:val="1051"/>
        </w:trPr>
        <w:tc>
          <w:tcPr>
            <w:tcW w:w="684" w:type="dxa"/>
            <w:vAlign w:val="center"/>
          </w:tcPr>
          <w:p w14:paraId="036D1589" w14:textId="0F9A3CB3" w:rsidR="000B7BAC" w:rsidRPr="00E90143" w:rsidRDefault="000B7BAC" w:rsidP="000B7BAC">
            <w:pPr>
              <w:tabs>
                <w:tab w:val="left" w:pos="3495"/>
              </w:tabs>
              <w:rPr>
                <w:rFonts w:cs="Arial"/>
                <w:color w:val="000000" w:themeColor="text1"/>
                <w:lang w:eastAsia="en-GB"/>
              </w:rPr>
            </w:pPr>
            <w:r>
              <w:rPr>
                <w:rFonts w:ascii="Arial Nova" w:hAnsi="Arial Nova" w:cs="Arial"/>
                <w:color w:val="000000" w:themeColor="text1"/>
                <w:lang w:eastAsia="en-GB"/>
              </w:rPr>
              <w:t>1.3</w:t>
            </w:r>
          </w:p>
        </w:tc>
        <w:tc>
          <w:tcPr>
            <w:tcW w:w="5163" w:type="dxa"/>
            <w:vAlign w:val="center"/>
          </w:tcPr>
          <w:p w14:paraId="0ADFE2D8" w14:textId="2B176191" w:rsidR="000B7BAC" w:rsidRPr="00E90143" w:rsidRDefault="000B7BAC" w:rsidP="000B7BAC">
            <w:pPr>
              <w:tabs>
                <w:tab w:val="left" w:pos="3495"/>
              </w:tabs>
              <w:rPr>
                <w:rFonts w:cs="Arial"/>
                <w:color w:val="000000" w:themeColor="text1"/>
              </w:rPr>
            </w:pPr>
            <w:r w:rsidRPr="00162840">
              <w:t xml:space="preserve">Teaching qualification </w:t>
            </w:r>
            <w:r w:rsidRPr="00107D8F">
              <w:rPr>
                <w:rFonts w:ascii="Arial Nova" w:eastAsia="Arial Nova" w:hAnsi="Arial Nova" w:cs="Arial Nova"/>
              </w:rPr>
              <w:t>(minimum Level 3)</w:t>
            </w:r>
            <w:r w:rsidRPr="00162840">
              <w:t>, or willingness to work towards</w:t>
            </w:r>
          </w:p>
        </w:tc>
        <w:tc>
          <w:tcPr>
            <w:tcW w:w="1270" w:type="dxa"/>
            <w:vAlign w:val="center"/>
          </w:tcPr>
          <w:p w14:paraId="4A0E232D" w14:textId="3B06B68B"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1B6863B8" w14:textId="6A600B8F" w:rsidR="000B7BAC" w:rsidRPr="00E90143" w:rsidRDefault="000B7BAC" w:rsidP="000B7BAC">
            <w:pPr>
              <w:jc w:val="center"/>
              <w:rPr>
                <w:rFonts w:cs="Arial"/>
                <w:color w:val="000000" w:themeColor="text1"/>
              </w:rPr>
            </w:pPr>
          </w:p>
        </w:tc>
        <w:tc>
          <w:tcPr>
            <w:tcW w:w="1934" w:type="dxa"/>
            <w:vAlign w:val="center"/>
          </w:tcPr>
          <w:p w14:paraId="0EC652AD" w14:textId="4718ABA3" w:rsidR="000B7BAC" w:rsidRPr="00E90143" w:rsidRDefault="000B7BAC" w:rsidP="000B7BAC">
            <w:pPr>
              <w:jc w:val="center"/>
              <w:rPr>
                <w:color w:val="000000" w:themeColor="text1"/>
              </w:rPr>
            </w:pPr>
          </w:p>
        </w:tc>
      </w:tr>
      <w:tr w:rsidR="000B7BAC" w:rsidRPr="00413085" w14:paraId="6A9F92FB" w14:textId="77777777" w:rsidTr="005F49FB">
        <w:trPr>
          <w:cantSplit/>
          <w:trHeight w:val="996"/>
        </w:trPr>
        <w:tc>
          <w:tcPr>
            <w:tcW w:w="684" w:type="dxa"/>
            <w:vAlign w:val="center"/>
          </w:tcPr>
          <w:p w14:paraId="705F7267" w14:textId="095498E1" w:rsidR="000B7BAC" w:rsidRPr="00E90143" w:rsidRDefault="000B7BAC" w:rsidP="000B7BAC">
            <w:pPr>
              <w:tabs>
                <w:tab w:val="left" w:pos="3495"/>
              </w:tabs>
              <w:rPr>
                <w:rFonts w:cs="Arial"/>
                <w:color w:val="000000" w:themeColor="text1"/>
                <w:lang w:eastAsia="en-GB"/>
              </w:rPr>
            </w:pPr>
            <w:r w:rsidRPr="57DAF2EE">
              <w:rPr>
                <w:rFonts w:ascii="Arial Nova" w:hAnsi="Arial Nova" w:cs="Arial"/>
                <w:color w:val="000000" w:themeColor="text1"/>
                <w:lang w:eastAsia="en-GB"/>
              </w:rPr>
              <w:t>1.</w:t>
            </w:r>
            <w:r>
              <w:rPr>
                <w:rFonts w:ascii="Arial Nova" w:hAnsi="Arial Nova" w:cs="Arial"/>
                <w:color w:val="000000" w:themeColor="text1"/>
                <w:lang w:eastAsia="en-GB"/>
              </w:rPr>
              <w:t>4</w:t>
            </w:r>
          </w:p>
        </w:tc>
        <w:tc>
          <w:tcPr>
            <w:tcW w:w="5163" w:type="dxa"/>
            <w:vAlign w:val="center"/>
          </w:tcPr>
          <w:p w14:paraId="18B4C697" w14:textId="0D79AA30" w:rsidR="000B7BAC" w:rsidRPr="00E90143" w:rsidRDefault="000B7BAC" w:rsidP="000B7BAC">
            <w:pPr>
              <w:tabs>
                <w:tab w:val="left" w:pos="3495"/>
              </w:tabs>
              <w:rPr>
                <w:rFonts w:cs="Arial"/>
                <w:color w:val="000000" w:themeColor="text1"/>
                <w:lang w:eastAsia="en-GB"/>
              </w:rPr>
            </w:pPr>
            <w:r w:rsidRPr="00074817">
              <w:t>Assessor qualification (e.g., TAQA, A1, D32/D33)</w:t>
            </w:r>
          </w:p>
        </w:tc>
        <w:tc>
          <w:tcPr>
            <w:tcW w:w="1270" w:type="dxa"/>
            <w:vAlign w:val="center"/>
          </w:tcPr>
          <w:p w14:paraId="6A335B5B" w14:textId="0F829AA1" w:rsidR="000B7BAC" w:rsidRPr="00E90143" w:rsidRDefault="000B7BAC" w:rsidP="000B7BAC">
            <w:pPr>
              <w:jc w:val="center"/>
              <w:rPr>
                <w:rFonts w:cs="Arial"/>
                <w:color w:val="000000" w:themeColor="text1"/>
              </w:rPr>
            </w:pPr>
            <w:r w:rsidRPr="003D383A">
              <w:rPr>
                <w:rFonts w:ascii="Wingdings" w:eastAsia="Wingdings" w:hAnsi="Wingdings" w:cs="Wingdings"/>
                <w:color w:val="000000" w:themeColor="text1"/>
              </w:rPr>
              <w:t>ü</w:t>
            </w:r>
          </w:p>
        </w:tc>
        <w:tc>
          <w:tcPr>
            <w:tcW w:w="1297" w:type="dxa"/>
            <w:vAlign w:val="center"/>
          </w:tcPr>
          <w:p w14:paraId="4F449D5B" w14:textId="000F5B3B" w:rsidR="000B7BAC" w:rsidRPr="00E90143" w:rsidRDefault="000B7BAC" w:rsidP="000B7BAC">
            <w:pPr>
              <w:jc w:val="center"/>
              <w:rPr>
                <w:rFonts w:cs="Arial"/>
                <w:color w:val="000000" w:themeColor="text1"/>
              </w:rPr>
            </w:pPr>
          </w:p>
        </w:tc>
        <w:tc>
          <w:tcPr>
            <w:tcW w:w="1934" w:type="dxa"/>
            <w:vAlign w:val="center"/>
          </w:tcPr>
          <w:p w14:paraId="16558A19" w14:textId="2072C5E4" w:rsidR="000B7BAC" w:rsidRPr="00E90143" w:rsidRDefault="000B7BAC" w:rsidP="000B7BAC">
            <w:pPr>
              <w:jc w:val="center"/>
              <w:rPr>
                <w:rFonts w:cs="Arial"/>
                <w:color w:val="000000" w:themeColor="text1"/>
              </w:rPr>
            </w:pPr>
            <w:r w:rsidRPr="003D383A">
              <w:rPr>
                <w:rFonts w:ascii="Arial Nova" w:hAnsi="Arial Nova" w:cs="Arial"/>
                <w:color w:val="000000" w:themeColor="text1"/>
              </w:rPr>
              <w:t>Application form (certificates)</w:t>
            </w:r>
          </w:p>
        </w:tc>
      </w:tr>
      <w:tr w:rsidR="000B7BAC" w:rsidRPr="00413085" w14:paraId="0114A56A" w14:textId="77777777" w:rsidTr="005F49FB">
        <w:trPr>
          <w:cantSplit/>
          <w:trHeight w:val="996"/>
        </w:trPr>
        <w:tc>
          <w:tcPr>
            <w:tcW w:w="684" w:type="dxa"/>
            <w:vAlign w:val="center"/>
          </w:tcPr>
          <w:p w14:paraId="43A72BFA" w14:textId="241BECEB" w:rsidR="000B7BAC" w:rsidRDefault="000B7BAC" w:rsidP="000B7BAC">
            <w:pPr>
              <w:tabs>
                <w:tab w:val="left" w:pos="3495"/>
              </w:tabs>
              <w:rPr>
                <w:rFonts w:cs="Arial"/>
                <w:color w:val="000000" w:themeColor="text1"/>
                <w:lang w:eastAsia="en-GB"/>
              </w:rPr>
            </w:pPr>
            <w:r w:rsidRPr="57DAF2EE">
              <w:rPr>
                <w:rFonts w:ascii="Arial Nova" w:hAnsi="Arial Nova" w:cs="Arial"/>
                <w:color w:val="000000" w:themeColor="text1"/>
                <w:lang w:eastAsia="en-GB"/>
              </w:rPr>
              <w:t>1.</w:t>
            </w:r>
            <w:r>
              <w:rPr>
                <w:rFonts w:ascii="Arial Nova" w:hAnsi="Arial Nova" w:cs="Arial"/>
                <w:color w:val="000000" w:themeColor="text1"/>
                <w:lang w:eastAsia="en-GB"/>
              </w:rPr>
              <w:t>5</w:t>
            </w:r>
          </w:p>
        </w:tc>
        <w:tc>
          <w:tcPr>
            <w:tcW w:w="5163" w:type="dxa"/>
            <w:vAlign w:val="center"/>
          </w:tcPr>
          <w:p w14:paraId="7F4EEFCE" w14:textId="5E5CC138" w:rsidR="000B7BAC" w:rsidRDefault="000B7BAC" w:rsidP="000B7BAC">
            <w:pPr>
              <w:tabs>
                <w:tab w:val="left" w:pos="3495"/>
              </w:tabs>
              <w:rPr>
                <w:rFonts w:cs="Arial"/>
                <w:color w:val="000000" w:themeColor="text1"/>
                <w:lang w:eastAsia="en-GB"/>
              </w:rPr>
            </w:pPr>
            <w:r w:rsidRPr="00A258CF">
              <w:rPr>
                <w:rFonts w:ascii="Arial Nova" w:hAnsi="Arial Nova" w:cs="Arial"/>
              </w:rPr>
              <w:t>Internal Quality Assurer (IQA) qualification</w:t>
            </w:r>
          </w:p>
        </w:tc>
        <w:tc>
          <w:tcPr>
            <w:tcW w:w="1270" w:type="dxa"/>
            <w:vAlign w:val="center"/>
          </w:tcPr>
          <w:p w14:paraId="1252B7D0" w14:textId="77777777" w:rsidR="000B7BAC" w:rsidRPr="00E90143" w:rsidRDefault="000B7BAC" w:rsidP="000B7BAC">
            <w:pPr>
              <w:jc w:val="center"/>
              <w:rPr>
                <w:rFonts w:cs="Arial"/>
                <w:color w:val="000000" w:themeColor="text1"/>
              </w:rPr>
            </w:pPr>
          </w:p>
        </w:tc>
        <w:tc>
          <w:tcPr>
            <w:tcW w:w="1297" w:type="dxa"/>
            <w:vAlign w:val="center"/>
          </w:tcPr>
          <w:p w14:paraId="0A62515A" w14:textId="276D76FC" w:rsidR="000B7BAC" w:rsidRPr="00E90143" w:rsidRDefault="000B7BAC" w:rsidP="000B7BAC">
            <w:pPr>
              <w:jc w:val="center"/>
              <w:rPr>
                <w:rFonts w:cs="Arial"/>
                <w:color w:val="000000" w:themeColor="text1"/>
              </w:rPr>
            </w:pPr>
            <w:r w:rsidRPr="003D383A">
              <w:rPr>
                <w:rFonts w:ascii="Wingdings" w:eastAsia="Wingdings" w:hAnsi="Wingdings" w:cs="Wingdings"/>
                <w:color w:val="000000" w:themeColor="text1"/>
              </w:rPr>
              <w:t>ü</w:t>
            </w:r>
          </w:p>
        </w:tc>
        <w:tc>
          <w:tcPr>
            <w:tcW w:w="1934" w:type="dxa"/>
            <w:vAlign w:val="center"/>
          </w:tcPr>
          <w:p w14:paraId="2D7A5BC5" w14:textId="77777777" w:rsidR="000B7BAC"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78D7924E" w14:textId="4A1F4D36" w:rsidR="000B7BAC" w:rsidRPr="00E90143" w:rsidRDefault="000B7BAC" w:rsidP="000B7BAC">
            <w:pPr>
              <w:jc w:val="center"/>
              <w:rPr>
                <w:rFonts w:cs="Arial"/>
                <w:color w:val="000000" w:themeColor="text1"/>
              </w:rPr>
            </w:pPr>
            <w:r>
              <w:rPr>
                <w:rFonts w:ascii="Arial Nova" w:hAnsi="Arial Nova" w:cs="Arial"/>
                <w:color w:val="000000" w:themeColor="text1"/>
              </w:rPr>
              <w:t>(certificates)</w:t>
            </w:r>
          </w:p>
        </w:tc>
      </w:tr>
      <w:tr w:rsidR="000B7BAC"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0B7BAC" w:rsidRPr="00931C63" w:rsidRDefault="000B7BAC" w:rsidP="000B7BAC">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0B7BAC" w:rsidRPr="00413085" w:rsidRDefault="000B7BAC" w:rsidP="000B7BAC">
            <w:pPr>
              <w:jc w:val="center"/>
              <w:rPr>
                <w:rFonts w:cs="Arial"/>
                <w:b/>
                <w:bCs/>
                <w:color w:val="000000" w:themeColor="text1"/>
                <w:sz w:val="24"/>
                <w:szCs w:val="24"/>
              </w:rPr>
            </w:pPr>
          </w:p>
        </w:tc>
      </w:tr>
      <w:tr w:rsidR="000B7BAC" w:rsidRPr="00413085" w14:paraId="62AFAC11" w14:textId="77777777" w:rsidTr="00496BE2">
        <w:trPr>
          <w:cantSplit/>
          <w:trHeight w:val="1103"/>
        </w:trPr>
        <w:tc>
          <w:tcPr>
            <w:tcW w:w="684" w:type="dxa"/>
            <w:vAlign w:val="center"/>
          </w:tcPr>
          <w:p w14:paraId="552C944C" w14:textId="518216DA" w:rsidR="000B7BAC" w:rsidRPr="00E90143" w:rsidRDefault="000B7BAC" w:rsidP="000B7BAC">
            <w:pPr>
              <w:tabs>
                <w:tab w:val="left" w:pos="3495"/>
              </w:tabs>
              <w:rPr>
                <w:rFonts w:cs="Arial"/>
                <w:color w:val="000000" w:themeColor="text1"/>
                <w:lang w:eastAsia="en-GB"/>
              </w:rPr>
            </w:pPr>
            <w:r w:rsidRPr="003D383A">
              <w:rPr>
                <w:rFonts w:ascii="Arial Nova" w:hAnsi="Arial Nova" w:cs="Arial"/>
                <w:color w:val="000000" w:themeColor="text1"/>
                <w:lang w:eastAsia="en-GB"/>
              </w:rPr>
              <w:t>2.1</w:t>
            </w:r>
          </w:p>
        </w:tc>
        <w:tc>
          <w:tcPr>
            <w:tcW w:w="5163" w:type="dxa"/>
            <w:vAlign w:val="center"/>
          </w:tcPr>
          <w:p w14:paraId="2A420293" w14:textId="06B38E0D" w:rsidR="000B7BAC" w:rsidRPr="00E90143" w:rsidRDefault="000B7BAC" w:rsidP="000B7BAC">
            <w:pPr>
              <w:tabs>
                <w:tab w:val="left" w:pos="3495"/>
              </w:tabs>
              <w:rPr>
                <w:rFonts w:cs="Arial"/>
                <w:color w:val="000000" w:themeColor="text1"/>
                <w:lang w:eastAsia="en-GB"/>
              </w:rPr>
            </w:pPr>
            <w:r w:rsidRPr="00C362F4">
              <w:rPr>
                <w:rFonts w:ascii="Arial Nova" w:eastAsia="Arial Nova" w:hAnsi="Arial Nova" w:cs="Arial Nova"/>
              </w:rPr>
              <w:t xml:space="preserve">Industry experience in </w:t>
            </w:r>
            <w:r>
              <w:rPr>
                <w:rFonts w:ascii="Arial Nova" w:eastAsia="Arial Nova" w:hAnsi="Arial Nova" w:cs="Arial Nova"/>
              </w:rPr>
              <w:t>relevant sector</w:t>
            </w:r>
          </w:p>
        </w:tc>
        <w:tc>
          <w:tcPr>
            <w:tcW w:w="1270" w:type="dxa"/>
            <w:vAlign w:val="center"/>
          </w:tcPr>
          <w:p w14:paraId="08A6CB88" w14:textId="315D4EEF" w:rsidR="000B7BAC" w:rsidRPr="00E90143" w:rsidRDefault="000B7BAC" w:rsidP="000B7BAC">
            <w:pPr>
              <w:jc w:val="center"/>
              <w:rPr>
                <w:rFonts w:cs="Arial"/>
                <w:color w:val="000000" w:themeColor="text1"/>
              </w:rPr>
            </w:pPr>
            <w:r w:rsidRPr="003D383A">
              <w:rPr>
                <w:rFonts w:ascii="Wingdings" w:eastAsia="Wingdings" w:hAnsi="Wingdings" w:cs="Wingdings"/>
                <w:color w:val="000000" w:themeColor="text1"/>
              </w:rPr>
              <w:t>ü</w:t>
            </w:r>
          </w:p>
        </w:tc>
        <w:tc>
          <w:tcPr>
            <w:tcW w:w="1297" w:type="dxa"/>
            <w:vAlign w:val="center"/>
          </w:tcPr>
          <w:p w14:paraId="01DACDE4" w14:textId="77777777" w:rsidR="000B7BAC" w:rsidRPr="00E90143" w:rsidRDefault="000B7BAC" w:rsidP="000B7BAC">
            <w:pPr>
              <w:jc w:val="center"/>
              <w:rPr>
                <w:rFonts w:cs="Arial"/>
                <w:color w:val="000000" w:themeColor="text1"/>
              </w:rPr>
            </w:pPr>
          </w:p>
        </w:tc>
        <w:tc>
          <w:tcPr>
            <w:tcW w:w="1934" w:type="dxa"/>
            <w:vAlign w:val="center"/>
          </w:tcPr>
          <w:p w14:paraId="63A9E1DE"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4219611F" w14:textId="074AE096" w:rsidR="000B7BAC" w:rsidRPr="00E90143" w:rsidRDefault="000B7BAC" w:rsidP="000B7BAC">
            <w:pPr>
              <w:jc w:val="center"/>
              <w:rPr>
                <w:rFonts w:cs="Arial"/>
                <w:color w:val="000000" w:themeColor="text1"/>
              </w:rPr>
            </w:pPr>
            <w:r>
              <w:rPr>
                <w:rFonts w:ascii="Arial Nova" w:hAnsi="Arial Nova" w:cs="Arial"/>
                <w:color w:val="000000" w:themeColor="text1"/>
              </w:rPr>
              <w:t>Interview</w:t>
            </w:r>
          </w:p>
        </w:tc>
      </w:tr>
      <w:tr w:rsidR="000B7BAC" w:rsidRPr="00413085" w14:paraId="789D2201" w14:textId="77777777" w:rsidTr="00496BE2">
        <w:trPr>
          <w:cantSplit/>
          <w:trHeight w:val="1169"/>
        </w:trPr>
        <w:tc>
          <w:tcPr>
            <w:tcW w:w="684" w:type="dxa"/>
            <w:vAlign w:val="center"/>
          </w:tcPr>
          <w:p w14:paraId="0868F5CD" w14:textId="519D4B95" w:rsidR="000B7BAC" w:rsidRPr="00E90143" w:rsidRDefault="000B7BAC" w:rsidP="000B7BAC">
            <w:pPr>
              <w:rPr>
                <w:rFonts w:cs="Arial"/>
                <w:color w:val="000000" w:themeColor="text1"/>
              </w:rPr>
            </w:pPr>
            <w:r w:rsidRPr="003D383A">
              <w:rPr>
                <w:rFonts w:ascii="Arial Nova" w:hAnsi="Arial Nova" w:cs="Arial"/>
                <w:color w:val="000000" w:themeColor="text1"/>
              </w:rPr>
              <w:t>2.</w:t>
            </w:r>
            <w:r>
              <w:rPr>
                <w:rFonts w:ascii="Arial Nova" w:hAnsi="Arial Nova" w:cs="Arial"/>
                <w:color w:val="000000" w:themeColor="text1"/>
              </w:rPr>
              <w:t>2</w:t>
            </w:r>
          </w:p>
        </w:tc>
        <w:tc>
          <w:tcPr>
            <w:tcW w:w="5163" w:type="dxa"/>
            <w:vAlign w:val="center"/>
          </w:tcPr>
          <w:p w14:paraId="3DAA62FC" w14:textId="1A697AD5" w:rsidR="000B7BAC" w:rsidRPr="00E90143" w:rsidRDefault="000B7BAC" w:rsidP="000B7BAC">
            <w:pPr>
              <w:rPr>
                <w:rFonts w:cs="Arial"/>
                <w:color w:val="000000" w:themeColor="text1"/>
              </w:rPr>
            </w:pPr>
            <w:r w:rsidRPr="00BF529E">
              <w:rPr>
                <w:rFonts w:ascii="Arial Nova" w:eastAsia="Arial Nova" w:hAnsi="Arial Nova" w:cs="Arial Nova"/>
              </w:rPr>
              <w:t>Experience delivering or assessing apprenticeship programmes in a work-based setting</w:t>
            </w:r>
          </w:p>
        </w:tc>
        <w:tc>
          <w:tcPr>
            <w:tcW w:w="1270" w:type="dxa"/>
            <w:vAlign w:val="center"/>
          </w:tcPr>
          <w:p w14:paraId="4CA42926" w14:textId="5B99FFD7"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50CB7B35" w14:textId="77777777" w:rsidR="000B7BAC" w:rsidRPr="00E90143" w:rsidRDefault="000B7BAC" w:rsidP="000B7BAC">
            <w:pPr>
              <w:jc w:val="center"/>
              <w:rPr>
                <w:rFonts w:cs="Arial"/>
                <w:color w:val="000000" w:themeColor="text1"/>
              </w:rPr>
            </w:pPr>
          </w:p>
        </w:tc>
        <w:tc>
          <w:tcPr>
            <w:tcW w:w="1934" w:type="dxa"/>
            <w:vAlign w:val="center"/>
          </w:tcPr>
          <w:p w14:paraId="3DF8B95E"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29428961" w14:textId="09EC11F6" w:rsidR="000B7BAC" w:rsidRPr="00E90143" w:rsidRDefault="000B7BAC" w:rsidP="000B7BAC">
            <w:pPr>
              <w:tabs>
                <w:tab w:val="left" w:pos="3495"/>
              </w:tabs>
              <w:jc w:val="center"/>
              <w:rPr>
                <w:rFonts w:cs="Arial"/>
                <w:color w:val="000000" w:themeColor="text1"/>
              </w:rPr>
            </w:pPr>
            <w:r>
              <w:rPr>
                <w:rFonts w:ascii="Arial Nova" w:hAnsi="Arial Nova" w:cs="Arial"/>
                <w:color w:val="000000" w:themeColor="text1"/>
              </w:rPr>
              <w:t>Interview</w:t>
            </w:r>
          </w:p>
        </w:tc>
      </w:tr>
      <w:tr w:rsidR="000B7BAC" w:rsidRPr="00413085" w14:paraId="7B303D0E" w14:textId="77777777" w:rsidTr="00496BE2">
        <w:trPr>
          <w:cantSplit/>
          <w:trHeight w:hRule="exact" w:val="1007"/>
        </w:trPr>
        <w:tc>
          <w:tcPr>
            <w:tcW w:w="684" w:type="dxa"/>
            <w:vAlign w:val="center"/>
          </w:tcPr>
          <w:p w14:paraId="3F2E836A" w14:textId="1772504B" w:rsidR="000B7BAC" w:rsidRPr="00E90143" w:rsidRDefault="000B7BAC" w:rsidP="000B7BAC">
            <w:pPr>
              <w:rPr>
                <w:rFonts w:cs="Arial"/>
                <w:color w:val="000000" w:themeColor="text1"/>
              </w:rPr>
            </w:pPr>
            <w:r w:rsidRPr="003D383A">
              <w:rPr>
                <w:rFonts w:ascii="Arial Nova" w:hAnsi="Arial Nova" w:cs="Arial"/>
                <w:color w:val="000000" w:themeColor="text1"/>
                <w:lang w:eastAsia="en-GB"/>
              </w:rPr>
              <w:t>2.</w:t>
            </w:r>
            <w:r>
              <w:rPr>
                <w:rFonts w:ascii="Arial Nova" w:hAnsi="Arial Nova" w:cs="Arial"/>
                <w:color w:val="000000" w:themeColor="text1"/>
                <w:lang w:eastAsia="en-GB"/>
              </w:rPr>
              <w:t>3</w:t>
            </w:r>
          </w:p>
        </w:tc>
        <w:tc>
          <w:tcPr>
            <w:tcW w:w="5163" w:type="dxa"/>
            <w:vAlign w:val="center"/>
          </w:tcPr>
          <w:p w14:paraId="76744781" w14:textId="177F090B" w:rsidR="000B7BAC" w:rsidRPr="00E90143" w:rsidRDefault="000B7BAC" w:rsidP="000B7BAC">
            <w:pPr>
              <w:rPr>
                <w:rFonts w:cs="Arial"/>
                <w:color w:val="000000" w:themeColor="text1"/>
              </w:rPr>
            </w:pPr>
            <w:r w:rsidRPr="00BF529E">
              <w:rPr>
                <w:rFonts w:ascii="Arial Nova" w:eastAsia="Arial Nova" w:hAnsi="Arial Nova" w:cs="Arial Nova"/>
              </w:rPr>
              <w:t>Experience conducting tri-partite reviews and writing ILPs</w:t>
            </w:r>
          </w:p>
        </w:tc>
        <w:tc>
          <w:tcPr>
            <w:tcW w:w="1270" w:type="dxa"/>
            <w:vAlign w:val="center"/>
          </w:tcPr>
          <w:p w14:paraId="7F8A9C85" w14:textId="77777777" w:rsidR="000B7BAC" w:rsidRPr="003D383A" w:rsidRDefault="000B7BAC" w:rsidP="000B7BAC">
            <w:pPr>
              <w:jc w:val="center"/>
              <w:rPr>
                <w:rFonts w:ascii="Arial Nova" w:hAnsi="Arial Nova" w:cs="Arial"/>
                <w:color w:val="000000" w:themeColor="text1"/>
              </w:rPr>
            </w:pPr>
            <w:r w:rsidRPr="57DAF2EE">
              <w:rPr>
                <w:rFonts w:ascii="Wingdings" w:eastAsia="Wingdings" w:hAnsi="Wingdings" w:cs="Wingdings"/>
                <w:color w:val="000000" w:themeColor="text1"/>
              </w:rPr>
              <w:t>ü</w:t>
            </w:r>
          </w:p>
          <w:p w14:paraId="65E8236F" w14:textId="36F85EC0" w:rsidR="000B7BAC" w:rsidRPr="00E90143" w:rsidRDefault="000B7BAC" w:rsidP="000B7BAC">
            <w:pPr>
              <w:jc w:val="center"/>
              <w:rPr>
                <w:color w:val="000000" w:themeColor="text1"/>
              </w:rPr>
            </w:pPr>
          </w:p>
        </w:tc>
        <w:tc>
          <w:tcPr>
            <w:tcW w:w="1297" w:type="dxa"/>
            <w:vAlign w:val="center"/>
          </w:tcPr>
          <w:p w14:paraId="15A45808" w14:textId="3F81E8A9" w:rsidR="000B7BAC" w:rsidRPr="00E90143" w:rsidRDefault="000B7BAC" w:rsidP="000B7BAC">
            <w:pPr>
              <w:jc w:val="center"/>
              <w:rPr>
                <w:rFonts w:cs="Arial"/>
                <w:color w:val="000000" w:themeColor="text1"/>
              </w:rPr>
            </w:pPr>
          </w:p>
        </w:tc>
        <w:tc>
          <w:tcPr>
            <w:tcW w:w="1934" w:type="dxa"/>
            <w:vAlign w:val="center"/>
          </w:tcPr>
          <w:p w14:paraId="03A39CFF"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5CD1E44D" w14:textId="36CA8DB9"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479E065F" w14:textId="77777777" w:rsidTr="00496BE2">
        <w:trPr>
          <w:cantSplit/>
          <w:trHeight w:val="501"/>
        </w:trPr>
        <w:tc>
          <w:tcPr>
            <w:tcW w:w="684" w:type="dxa"/>
            <w:vAlign w:val="center"/>
          </w:tcPr>
          <w:p w14:paraId="04A32F2F" w14:textId="3376A4B6" w:rsidR="000B7BAC" w:rsidRPr="00E90143" w:rsidRDefault="000B7BAC" w:rsidP="000B7BAC">
            <w:pPr>
              <w:tabs>
                <w:tab w:val="left" w:pos="3495"/>
              </w:tabs>
              <w:spacing w:before="140" w:after="140"/>
              <w:rPr>
                <w:rFonts w:cs="Arial"/>
                <w:color w:val="000000" w:themeColor="text1"/>
                <w:lang w:eastAsia="en-GB"/>
              </w:rPr>
            </w:pPr>
            <w:r>
              <w:rPr>
                <w:rFonts w:ascii="Arial Nova" w:hAnsi="Arial Nova" w:cs="Arial"/>
                <w:color w:val="000000" w:themeColor="text1"/>
                <w:lang w:eastAsia="en-GB"/>
              </w:rPr>
              <w:t>2.</w:t>
            </w:r>
            <w:r>
              <w:rPr>
                <w:rFonts w:ascii="Arial Nova" w:hAnsi="Arial Nova" w:cs="Arial"/>
                <w:color w:val="000000" w:themeColor="text1"/>
                <w:lang w:eastAsia="en-GB"/>
              </w:rPr>
              <w:t>4</w:t>
            </w:r>
          </w:p>
        </w:tc>
        <w:tc>
          <w:tcPr>
            <w:tcW w:w="5163" w:type="dxa"/>
            <w:vAlign w:val="center"/>
          </w:tcPr>
          <w:p w14:paraId="0355E389" w14:textId="51ECBB75" w:rsidR="000B7BAC" w:rsidRPr="00E90143" w:rsidRDefault="000B7BAC" w:rsidP="000B7BAC">
            <w:pPr>
              <w:tabs>
                <w:tab w:val="left" w:pos="3495"/>
              </w:tabs>
              <w:spacing w:before="140" w:after="140"/>
              <w:rPr>
                <w:rFonts w:cs="Arial"/>
                <w:color w:val="000000" w:themeColor="text1"/>
                <w:lang w:eastAsia="en-GB"/>
              </w:rPr>
            </w:pPr>
            <w:r w:rsidRPr="00FB4610">
              <w:rPr>
                <w:rFonts w:ascii="Arial Nova" w:hAnsi="Arial Nova" w:cs="Arial"/>
              </w:rPr>
              <w:t>Working with employers to co-design training tailored to business needs</w:t>
            </w:r>
          </w:p>
        </w:tc>
        <w:tc>
          <w:tcPr>
            <w:tcW w:w="1270" w:type="dxa"/>
            <w:vAlign w:val="center"/>
          </w:tcPr>
          <w:p w14:paraId="1106C0DC" w14:textId="01E04E0D"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4B217357" w14:textId="54A5447D" w:rsidR="000B7BAC" w:rsidRPr="00E90143" w:rsidRDefault="000B7BAC" w:rsidP="000B7BAC">
            <w:pPr>
              <w:jc w:val="center"/>
              <w:rPr>
                <w:rFonts w:cs="Arial"/>
                <w:color w:val="000000" w:themeColor="text1"/>
              </w:rPr>
            </w:pPr>
          </w:p>
        </w:tc>
        <w:tc>
          <w:tcPr>
            <w:tcW w:w="1934" w:type="dxa"/>
            <w:vAlign w:val="center"/>
          </w:tcPr>
          <w:p w14:paraId="5D52AC04" w14:textId="151EF455" w:rsidR="000B7BAC" w:rsidRPr="00E90143" w:rsidRDefault="000B7BAC" w:rsidP="000B7BAC">
            <w:pPr>
              <w:tabs>
                <w:tab w:val="left" w:pos="3495"/>
              </w:tabs>
              <w:jc w:val="center"/>
              <w:rPr>
                <w:rFonts w:cs="Arial"/>
                <w:color w:val="000000" w:themeColor="text1"/>
                <w:lang w:eastAsia="en-GB"/>
              </w:rPr>
            </w:pPr>
            <w:r>
              <w:rPr>
                <w:rFonts w:ascii="Arial Nova" w:hAnsi="Arial Nova" w:cs="Arial"/>
                <w:color w:val="000000" w:themeColor="text1"/>
              </w:rPr>
              <w:t>Application form Interview</w:t>
            </w:r>
          </w:p>
        </w:tc>
      </w:tr>
      <w:tr w:rsidR="000B7BAC" w:rsidRPr="00413085" w14:paraId="598ADA0F" w14:textId="77777777" w:rsidTr="00496BE2">
        <w:trPr>
          <w:cantSplit/>
          <w:trHeight w:val="1030"/>
        </w:trPr>
        <w:tc>
          <w:tcPr>
            <w:tcW w:w="684" w:type="dxa"/>
            <w:vAlign w:val="center"/>
          </w:tcPr>
          <w:p w14:paraId="28E2A0D8" w14:textId="497405D9" w:rsidR="000B7BAC" w:rsidRDefault="000B7BAC" w:rsidP="000B7BAC">
            <w:pPr>
              <w:tabs>
                <w:tab w:val="left" w:pos="3495"/>
              </w:tabs>
              <w:spacing w:before="140" w:after="140"/>
              <w:rPr>
                <w:rFonts w:cs="Arial"/>
                <w:color w:val="000000" w:themeColor="text1"/>
                <w:lang w:eastAsia="en-GB"/>
              </w:rPr>
            </w:pPr>
            <w:r>
              <w:rPr>
                <w:rFonts w:ascii="Arial Nova" w:hAnsi="Arial Nova" w:cs="Arial"/>
                <w:color w:val="000000" w:themeColor="text1"/>
                <w:lang w:eastAsia="en-GB"/>
              </w:rPr>
              <w:t>2.</w:t>
            </w:r>
            <w:r>
              <w:rPr>
                <w:rFonts w:ascii="Arial Nova" w:hAnsi="Arial Nova" w:cs="Arial"/>
                <w:color w:val="000000" w:themeColor="text1"/>
                <w:lang w:eastAsia="en-GB"/>
              </w:rPr>
              <w:t>5</w:t>
            </w:r>
          </w:p>
        </w:tc>
        <w:tc>
          <w:tcPr>
            <w:tcW w:w="5163" w:type="dxa"/>
            <w:vAlign w:val="center"/>
          </w:tcPr>
          <w:p w14:paraId="19414055" w14:textId="3985E067" w:rsidR="000B7BAC" w:rsidRDefault="000B7BAC" w:rsidP="000B7BAC">
            <w:pPr>
              <w:tabs>
                <w:tab w:val="left" w:pos="3495"/>
              </w:tabs>
              <w:spacing w:before="140" w:after="140"/>
              <w:rPr>
                <w:rFonts w:cs="Arial"/>
                <w:color w:val="000000" w:themeColor="text1"/>
                <w:lang w:eastAsia="en-GB"/>
              </w:rPr>
            </w:pPr>
            <w:r w:rsidRPr="00FB4610">
              <w:rPr>
                <w:rFonts w:ascii="Arial Nova" w:eastAsia="Arial Nova" w:hAnsi="Arial Nova" w:cs="Arial Nova"/>
              </w:rPr>
              <w:t>Familiarity with End Point Assessment processes and Gateway requirements</w:t>
            </w:r>
          </w:p>
        </w:tc>
        <w:tc>
          <w:tcPr>
            <w:tcW w:w="1270" w:type="dxa"/>
            <w:vAlign w:val="center"/>
          </w:tcPr>
          <w:p w14:paraId="5FFE939A" w14:textId="77777777" w:rsidR="000B7BAC" w:rsidRPr="003D383A" w:rsidRDefault="000B7BAC" w:rsidP="000B7BAC">
            <w:pPr>
              <w:jc w:val="center"/>
              <w:rPr>
                <w:rFonts w:ascii="Wingdings" w:eastAsia="Wingdings" w:hAnsi="Wingdings" w:cs="Wingdings"/>
                <w:color w:val="000000" w:themeColor="text1"/>
              </w:rPr>
            </w:pPr>
          </w:p>
          <w:p w14:paraId="44716006" w14:textId="77777777" w:rsidR="000B7BAC" w:rsidRPr="003D383A" w:rsidRDefault="000B7BAC" w:rsidP="000B7BAC">
            <w:pPr>
              <w:jc w:val="center"/>
              <w:rPr>
                <w:rFonts w:ascii="Arial Nova" w:hAnsi="Arial Nova" w:cs="Arial"/>
                <w:color w:val="000000" w:themeColor="text1"/>
              </w:rPr>
            </w:pPr>
            <w:r w:rsidRPr="57DAF2EE">
              <w:rPr>
                <w:rFonts w:ascii="Wingdings" w:eastAsia="Wingdings" w:hAnsi="Wingdings" w:cs="Wingdings"/>
                <w:color w:val="000000" w:themeColor="text1"/>
              </w:rPr>
              <w:t>ü</w:t>
            </w:r>
          </w:p>
          <w:p w14:paraId="774DC9C1" w14:textId="77777777" w:rsidR="000B7BAC" w:rsidRPr="00E90143" w:rsidRDefault="000B7BAC" w:rsidP="000B7BAC">
            <w:pPr>
              <w:jc w:val="center"/>
              <w:rPr>
                <w:color w:val="000000" w:themeColor="text1"/>
              </w:rPr>
            </w:pPr>
          </w:p>
        </w:tc>
        <w:tc>
          <w:tcPr>
            <w:tcW w:w="1297" w:type="dxa"/>
            <w:vAlign w:val="center"/>
          </w:tcPr>
          <w:p w14:paraId="7E41D8E3" w14:textId="77777777" w:rsidR="000B7BAC" w:rsidRPr="00E90143" w:rsidRDefault="000B7BAC" w:rsidP="000B7BAC">
            <w:pPr>
              <w:jc w:val="center"/>
              <w:rPr>
                <w:rFonts w:cs="Arial"/>
                <w:color w:val="000000" w:themeColor="text1"/>
              </w:rPr>
            </w:pPr>
          </w:p>
        </w:tc>
        <w:tc>
          <w:tcPr>
            <w:tcW w:w="1934" w:type="dxa"/>
            <w:vAlign w:val="center"/>
          </w:tcPr>
          <w:p w14:paraId="3F2A6C55" w14:textId="4C7DA14B" w:rsidR="000B7BAC" w:rsidRPr="00E90143" w:rsidRDefault="000B7BAC" w:rsidP="000B7BAC">
            <w:pPr>
              <w:tabs>
                <w:tab w:val="left" w:pos="3495"/>
              </w:tabs>
              <w:jc w:val="center"/>
              <w:rPr>
                <w:rFonts w:cs="Arial"/>
                <w:color w:val="000000" w:themeColor="text1"/>
                <w:lang w:eastAsia="en-GB"/>
              </w:rPr>
            </w:pPr>
            <w:r>
              <w:rPr>
                <w:rFonts w:ascii="Arial Nova" w:hAnsi="Arial Nova" w:cs="Arial"/>
                <w:color w:val="000000" w:themeColor="text1"/>
              </w:rPr>
              <w:t>Application form Interview</w:t>
            </w:r>
          </w:p>
        </w:tc>
      </w:tr>
      <w:tr w:rsidR="000B7BAC" w:rsidRPr="00413085" w14:paraId="35A9DF94" w14:textId="77777777" w:rsidTr="00496BE2">
        <w:trPr>
          <w:cantSplit/>
          <w:trHeight w:val="501"/>
        </w:trPr>
        <w:tc>
          <w:tcPr>
            <w:tcW w:w="684" w:type="dxa"/>
            <w:vAlign w:val="center"/>
          </w:tcPr>
          <w:p w14:paraId="49CEDD2E" w14:textId="445BF6CC" w:rsidR="000B7BAC" w:rsidRDefault="000B7BAC" w:rsidP="000B7BAC">
            <w:pPr>
              <w:tabs>
                <w:tab w:val="left" w:pos="3495"/>
              </w:tabs>
              <w:spacing w:before="140" w:after="140"/>
              <w:rPr>
                <w:rFonts w:cs="Arial"/>
                <w:color w:val="000000" w:themeColor="text1"/>
                <w:lang w:eastAsia="en-GB"/>
              </w:rPr>
            </w:pPr>
            <w:r>
              <w:rPr>
                <w:rFonts w:ascii="Arial Nova" w:hAnsi="Arial Nova" w:cs="Arial"/>
                <w:color w:val="000000" w:themeColor="text1"/>
                <w:lang w:eastAsia="en-GB"/>
              </w:rPr>
              <w:t>2.</w:t>
            </w:r>
            <w:r>
              <w:rPr>
                <w:rFonts w:ascii="Arial Nova" w:hAnsi="Arial Nova" w:cs="Arial"/>
                <w:color w:val="000000" w:themeColor="text1"/>
                <w:lang w:eastAsia="en-GB"/>
              </w:rPr>
              <w:t>6</w:t>
            </w:r>
          </w:p>
        </w:tc>
        <w:tc>
          <w:tcPr>
            <w:tcW w:w="5163" w:type="dxa"/>
            <w:vAlign w:val="center"/>
          </w:tcPr>
          <w:p w14:paraId="20081557" w14:textId="7302E9F0" w:rsidR="000B7BAC" w:rsidRDefault="000B7BAC" w:rsidP="000B7BAC">
            <w:pPr>
              <w:tabs>
                <w:tab w:val="left" w:pos="3495"/>
              </w:tabs>
              <w:spacing w:before="140" w:after="140"/>
              <w:rPr>
                <w:rFonts w:cs="Arial"/>
                <w:color w:val="000000" w:themeColor="text1"/>
                <w:lang w:eastAsia="en-GB"/>
              </w:rPr>
            </w:pPr>
            <w:r w:rsidRPr="00E10C09">
              <w:rPr>
                <w:rFonts w:ascii="Arial Nova" w:eastAsia="Arial Nova" w:hAnsi="Arial Nova" w:cs="Arial Nova"/>
              </w:rPr>
              <w:t>Using digital platforms for learner tracking and assessment (e.g., Smart Assessor, OneFile)</w:t>
            </w:r>
          </w:p>
        </w:tc>
        <w:tc>
          <w:tcPr>
            <w:tcW w:w="1270" w:type="dxa"/>
            <w:vAlign w:val="center"/>
          </w:tcPr>
          <w:p w14:paraId="51D59725" w14:textId="77777777" w:rsidR="000B7BAC" w:rsidRPr="003D383A" w:rsidRDefault="000B7BAC" w:rsidP="000B7BAC">
            <w:pPr>
              <w:jc w:val="center"/>
              <w:rPr>
                <w:rFonts w:ascii="Wingdings" w:eastAsia="Wingdings" w:hAnsi="Wingdings" w:cs="Wingdings"/>
                <w:color w:val="000000" w:themeColor="text1"/>
              </w:rPr>
            </w:pPr>
          </w:p>
          <w:p w14:paraId="71276619" w14:textId="77777777" w:rsidR="000B7BAC" w:rsidRPr="00E90143" w:rsidRDefault="000B7BAC" w:rsidP="000B7BAC">
            <w:pPr>
              <w:jc w:val="center"/>
              <w:rPr>
                <w:color w:val="000000" w:themeColor="text1"/>
              </w:rPr>
            </w:pPr>
          </w:p>
        </w:tc>
        <w:tc>
          <w:tcPr>
            <w:tcW w:w="1297" w:type="dxa"/>
            <w:vAlign w:val="center"/>
          </w:tcPr>
          <w:p w14:paraId="0A144322" w14:textId="77777777" w:rsidR="000B7BAC" w:rsidRPr="003D383A" w:rsidRDefault="000B7BAC" w:rsidP="000B7BAC">
            <w:pPr>
              <w:jc w:val="center"/>
              <w:rPr>
                <w:rFonts w:ascii="Arial Nova" w:hAnsi="Arial Nova" w:cs="Arial"/>
                <w:color w:val="000000" w:themeColor="text1"/>
              </w:rPr>
            </w:pPr>
            <w:r w:rsidRPr="57DAF2EE">
              <w:rPr>
                <w:rFonts w:ascii="Wingdings" w:eastAsia="Wingdings" w:hAnsi="Wingdings" w:cs="Wingdings"/>
                <w:color w:val="000000" w:themeColor="text1"/>
              </w:rPr>
              <w:t>ü</w:t>
            </w:r>
          </w:p>
          <w:p w14:paraId="0F84AF77" w14:textId="77777777" w:rsidR="000B7BAC" w:rsidRPr="00E90143" w:rsidRDefault="000B7BAC" w:rsidP="000B7BAC">
            <w:pPr>
              <w:jc w:val="center"/>
              <w:rPr>
                <w:rFonts w:cs="Arial"/>
                <w:color w:val="000000" w:themeColor="text1"/>
              </w:rPr>
            </w:pPr>
          </w:p>
        </w:tc>
        <w:tc>
          <w:tcPr>
            <w:tcW w:w="1934" w:type="dxa"/>
            <w:vAlign w:val="center"/>
          </w:tcPr>
          <w:p w14:paraId="704C2EBC" w14:textId="466016EA" w:rsidR="000B7BAC" w:rsidRPr="00E90143" w:rsidRDefault="000B7BAC" w:rsidP="000B7BAC">
            <w:pPr>
              <w:tabs>
                <w:tab w:val="left" w:pos="3495"/>
              </w:tabs>
              <w:jc w:val="center"/>
              <w:rPr>
                <w:rFonts w:cs="Arial"/>
                <w:color w:val="000000" w:themeColor="text1"/>
                <w:lang w:eastAsia="en-GB"/>
              </w:rPr>
            </w:pPr>
            <w:r>
              <w:rPr>
                <w:rFonts w:ascii="Arial Nova" w:hAnsi="Arial Nova" w:cs="Arial"/>
                <w:color w:val="000000" w:themeColor="text1"/>
              </w:rPr>
              <w:t>Application form</w:t>
            </w:r>
          </w:p>
        </w:tc>
      </w:tr>
      <w:tr w:rsidR="000B7BAC"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0B7BAC" w:rsidRPr="00931C63" w:rsidRDefault="000B7BAC" w:rsidP="000B7BAC">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lastRenderedPageBreak/>
              <w:t>Skills and Knowledge:</w:t>
            </w:r>
          </w:p>
        </w:tc>
      </w:tr>
      <w:tr w:rsidR="000B7BAC" w:rsidRPr="00413085" w14:paraId="2068D3B5" w14:textId="77777777" w:rsidTr="001D0E0C">
        <w:trPr>
          <w:cantSplit/>
          <w:trHeight w:hRule="exact" w:val="920"/>
        </w:trPr>
        <w:tc>
          <w:tcPr>
            <w:tcW w:w="684" w:type="dxa"/>
            <w:vAlign w:val="center"/>
          </w:tcPr>
          <w:p w14:paraId="1A256B29" w14:textId="26F89A0B" w:rsidR="000B7BAC" w:rsidRPr="00E90143" w:rsidRDefault="000B7BAC" w:rsidP="000B7BAC">
            <w:pPr>
              <w:tabs>
                <w:tab w:val="left" w:pos="3495"/>
              </w:tabs>
              <w:rPr>
                <w:rFonts w:cs="Arial"/>
                <w:color w:val="000000" w:themeColor="text1"/>
              </w:rPr>
            </w:pPr>
            <w:r w:rsidRPr="003D383A">
              <w:rPr>
                <w:rFonts w:ascii="Arial Nova" w:hAnsi="Arial Nova" w:cs="Arial"/>
                <w:color w:val="000000" w:themeColor="text1"/>
              </w:rPr>
              <w:t>3.1</w:t>
            </w:r>
          </w:p>
        </w:tc>
        <w:tc>
          <w:tcPr>
            <w:tcW w:w="5163" w:type="dxa"/>
            <w:vAlign w:val="center"/>
          </w:tcPr>
          <w:p w14:paraId="288CC981" w14:textId="2A3A4FF8" w:rsidR="000B7BAC" w:rsidRPr="00E90143" w:rsidRDefault="000B7BAC" w:rsidP="000B7BAC">
            <w:pPr>
              <w:tabs>
                <w:tab w:val="left" w:pos="3495"/>
              </w:tabs>
              <w:rPr>
                <w:rFonts w:cs="Arial"/>
                <w:color w:val="000000" w:themeColor="text1"/>
              </w:rPr>
            </w:pPr>
            <w:r w:rsidRPr="00CD1DBB">
              <w:rPr>
                <w:rFonts w:ascii="Arial Nova" w:eastAsiaTheme="minorEastAsia" w:hAnsi="Arial Nova" w:cstheme="minorBidi"/>
              </w:rPr>
              <w:t xml:space="preserve">In-depth knowledge of apprenticeship standards </w:t>
            </w:r>
            <w:r>
              <w:rPr>
                <w:rFonts w:ascii="Arial Nova" w:eastAsiaTheme="minorEastAsia" w:hAnsi="Arial Nova" w:cstheme="minorBidi"/>
              </w:rPr>
              <w:t>in relevant sector.</w:t>
            </w:r>
          </w:p>
        </w:tc>
        <w:tc>
          <w:tcPr>
            <w:tcW w:w="1270" w:type="dxa"/>
            <w:vAlign w:val="center"/>
          </w:tcPr>
          <w:p w14:paraId="3C1B29E3" w14:textId="1A1AAADF"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7922C300" w14:textId="77777777" w:rsidR="000B7BAC" w:rsidRPr="00E90143" w:rsidRDefault="000B7BAC" w:rsidP="000B7BAC">
            <w:pPr>
              <w:jc w:val="center"/>
              <w:rPr>
                <w:rFonts w:cs="Arial"/>
                <w:color w:val="000000" w:themeColor="text1"/>
              </w:rPr>
            </w:pPr>
          </w:p>
        </w:tc>
        <w:tc>
          <w:tcPr>
            <w:tcW w:w="1934" w:type="dxa"/>
            <w:vAlign w:val="center"/>
          </w:tcPr>
          <w:p w14:paraId="0C19F552"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459FD986" w14:textId="5AE50921"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61D1A1DF" w14:textId="77777777" w:rsidTr="001D0E0C">
        <w:trPr>
          <w:cantSplit/>
          <w:trHeight w:hRule="exact" w:val="987"/>
        </w:trPr>
        <w:tc>
          <w:tcPr>
            <w:tcW w:w="684" w:type="dxa"/>
            <w:vAlign w:val="center"/>
          </w:tcPr>
          <w:p w14:paraId="708E7B0D" w14:textId="41F65E69" w:rsidR="000B7BAC" w:rsidRPr="00E90143" w:rsidRDefault="000B7BAC" w:rsidP="000B7BAC">
            <w:pPr>
              <w:rPr>
                <w:rFonts w:cs="Arial"/>
                <w:color w:val="000000" w:themeColor="text1"/>
              </w:rPr>
            </w:pPr>
            <w:r w:rsidRPr="003D383A">
              <w:rPr>
                <w:rFonts w:ascii="Arial Nova" w:hAnsi="Arial Nova" w:cs="Arial"/>
                <w:color w:val="000000" w:themeColor="text1"/>
              </w:rPr>
              <w:t>3.2</w:t>
            </w:r>
          </w:p>
        </w:tc>
        <w:tc>
          <w:tcPr>
            <w:tcW w:w="5163" w:type="dxa"/>
            <w:vAlign w:val="center"/>
          </w:tcPr>
          <w:p w14:paraId="251399AF" w14:textId="2390C055" w:rsidR="000B7BAC" w:rsidRPr="00E90143" w:rsidRDefault="000B7BAC" w:rsidP="000B7BAC">
            <w:pPr>
              <w:rPr>
                <w:rFonts w:cs="Arial"/>
                <w:color w:val="000000" w:themeColor="text1"/>
              </w:rPr>
            </w:pPr>
            <w:r w:rsidRPr="00235ED8">
              <w:rPr>
                <w:rFonts w:ascii="Arial Nova" w:eastAsia="Arial Nova" w:hAnsi="Arial Nova" w:cs="Arial Nova"/>
              </w:rPr>
              <w:t>Ability to design and deliver engaging, relevant, and inclusive training</w:t>
            </w:r>
          </w:p>
        </w:tc>
        <w:tc>
          <w:tcPr>
            <w:tcW w:w="1270" w:type="dxa"/>
            <w:vAlign w:val="center"/>
          </w:tcPr>
          <w:p w14:paraId="7BFBA111" w14:textId="032F3CB9"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7F5F08DA" w14:textId="77777777" w:rsidR="000B7BAC" w:rsidRPr="00E90143" w:rsidRDefault="000B7BAC" w:rsidP="000B7BAC">
            <w:pPr>
              <w:jc w:val="center"/>
              <w:rPr>
                <w:rFonts w:cs="Arial"/>
                <w:color w:val="000000" w:themeColor="text1"/>
              </w:rPr>
            </w:pPr>
          </w:p>
        </w:tc>
        <w:tc>
          <w:tcPr>
            <w:tcW w:w="1934" w:type="dxa"/>
            <w:vAlign w:val="center"/>
          </w:tcPr>
          <w:p w14:paraId="46392F64"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7BE380D0" w14:textId="1ADBF34A"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212456CA" w14:textId="77777777" w:rsidTr="001D0E0C">
        <w:trPr>
          <w:cantSplit/>
          <w:trHeight w:hRule="exact" w:val="988"/>
        </w:trPr>
        <w:tc>
          <w:tcPr>
            <w:tcW w:w="684" w:type="dxa"/>
            <w:vAlign w:val="center"/>
          </w:tcPr>
          <w:p w14:paraId="423BE105" w14:textId="404CAE2C" w:rsidR="000B7BAC" w:rsidRPr="00E90143" w:rsidRDefault="000B7BAC" w:rsidP="000B7BAC">
            <w:pPr>
              <w:tabs>
                <w:tab w:val="left" w:pos="3495"/>
              </w:tabs>
              <w:rPr>
                <w:rFonts w:cs="Arial"/>
                <w:color w:val="000000" w:themeColor="text1"/>
              </w:rPr>
            </w:pPr>
            <w:r w:rsidRPr="003D383A">
              <w:rPr>
                <w:rFonts w:ascii="Arial Nova" w:hAnsi="Arial Nova" w:cs="Arial"/>
                <w:color w:val="000000" w:themeColor="text1"/>
              </w:rPr>
              <w:t>3.3</w:t>
            </w:r>
          </w:p>
        </w:tc>
        <w:tc>
          <w:tcPr>
            <w:tcW w:w="5163" w:type="dxa"/>
            <w:vAlign w:val="center"/>
          </w:tcPr>
          <w:p w14:paraId="0AEFC58F" w14:textId="58C2A940" w:rsidR="000B7BAC" w:rsidRPr="00E90143" w:rsidRDefault="000B7BAC" w:rsidP="000B7BAC">
            <w:pPr>
              <w:tabs>
                <w:tab w:val="left" w:pos="3495"/>
              </w:tabs>
              <w:rPr>
                <w:rFonts w:cs="Arial"/>
                <w:color w:val="000000" w:themeColor="text1"/>
              </w:rPr>
            </w:pPr>
            <w:r w:rsidRPr="00235ED8">
              <w:rPr>
                <w:rFonts w:ascii="Arial Nova" w:eastAsia="Arial Nova" w:hAnsi="Arial Nova" w:cs="Arial Nova"/>
              </w:rPr>
              <w:t>Strong organisational skills with the ability to manage caseloads and meet deadlines</w:t>
            </w:r>
          </w:p>
        </w:tc>
        <w:tc>
          <w:tcPr>
            <w:tcW w:w="1270" w:type="dxa"/>
            <w:vAlign w:val="center"/>
          </w:tcPr>
          <w:p w14:paraId="2B7AA936" w14:textId="3EE3CFDF"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1BBA412E" w14:textId="77777777" w:rsidR="000B7BAC" w:rsidRPr="00E90143" w:rsidRDefault="000B7BAC" w:rsidP="000B7BAC">
            <w:pPr>
              <w:jc w:val="center"/>
              <w:rPr>
                <w:rFonts w:cs="Arial"/>
                <w:color w:val="000000" w:themeColor="text1"/>
              </w:rPr>
            </w:pPr>
          </w:p>
        </w:tc>
        <w:tc>
          <w:tcPr>
            <w:tcW w:w="1934" w:type="dxa"/>
            <w:vAlign w:val="center"/>
          </w:tcPr>
          <w:p w14:paraId="44AA6CC3"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53633CE7" w14:textId="591B4B02"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2F602CCA" w14:textId="77777777" w:rsidTr="001D0E0C">
        <w:trPr>
          <w:cantSplit/>
          <w:trHeight w:hRule="exact" w:val="1002"/>
        </w:trPr>
        <w:tc>
          <w:tcPr>
            <w:tcW w:w="684" w:type="dxa"/>
            <w:vAlign w:val="center"/>
          </w:tcPr>
          <w:p w14:paraId="0A225A4E" w14:textId="73B384D8" w:rsidR="000B7BAC" w:rsidRPr="00E90143" w:rsidRDefault="000B7BAC" w:rsidP="000B7BAC">
            <w:pPr>
              <w:tabs>
                <w:tab w:val="left" w:pos="3495"/>
              </w:tabs>
              <w:rPr>
                <w:rFonts w:cs="Arial"/>
                <w:color w:val="000000" w:themeColor="text1"/>
              </w:rPr>
            </w:pPr>
            <w:r w:rsidRPr="003D383A">
              <w:rPr>
                <w:rFonts w:ascii="Arial Nova" w:hAnsi="Arial Nova" w:cs="Arial"/>
                <w:color w:val="000000" w:themeColor="text1"/>
              </w:rPr>
              <w:t>3.</w:t>
            </w:r>
            <w:r>
              <w:rPr>
                <w:rFonts w:ascii="Arial Nova" w:hAnsi="Arial Nova" w:cs="Arial"/>
                <w:color w:val="000000" w:themeColor="text1"/>
              </w:rPr>
              <w:t>4</w:t>
            </w:r>
          </w:p>
        </w:tc>
        <w:tc>
          <w:tcPr>
            <w:tcW w:w="5163" w:type="dxa"/>
            <w:vAlign w:val="center"/>
          </w:tcPr>
          <w:p w14:paraId="076FB1E5" w14:textId="48FC5B10" w:rsidR="000B7BAC" w:rsidRPr="00E90143" w:rsidRDefault="000B7BAC" w:rsidP="000B7BAC">
            <w:pPr>
              <w:tabs>
                <w:tab w:val="left" w:pos="3495"/>
              </w:tabs>
              <w:rPr>
                <w:rFonts w:cs="Arial"/>
                <w:color w:val="000000" w:themeColor="text1"/>
              </w:rPr>
            </w:pPr>
            <w:r w:rsidRPr="007F1611">
              <w:rPr>
                <w:rFonts w:ascii="Arial Nova" w:eastAsia="Arial Nova" w:hAnsi="Arial Nova" w:cs="Arial Nova"/>
              </w:rPr>
              <w:t>Excellent communication and interpersonal skills to build rapport with apprentices and employers</w:t>
            </w:r>
          </w:p>
        </w:tc>
        <w:tc>
          <w:tcPr>
            <w:tcW w:w="1270" w:type="dxa"/>
            <w:vAlign w:val="center"/>
          </w:tcPr>
          <w:p w14:paraId="63085DCE" w14:textId="143E53C0"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530389D7" w14:textId="3EC6CFB9" w:rsidR="000B7BAC" w:rsidRPr="00E90143" w:rsidRDefault="000B7BAC" w:rsidP="000B7BAC">
            <w:pPr>
              <w:jc w:val="center"/>
              <w:rPr>
                <w:rFonts w:cs="Arial"/>
                <w:color w:val="000000" w:themeColor="text1"/>
              </w:rPr>
            </w:pPr>
          </w:p>
        </w:tc>
        <w:tc>
          <w:tcPr>
            <w:tcW w:w="1934" w:type="dxa"/>
            <w:vAlign w:val="center"/>
          </w:tcPr>
          <w:p w14:paraId="361FA58C"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49CBED6C" w14:textId="771EB98F"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43ACC9FC" w14:textId="77777777" w:rsidTr="001D0E0C">
        <w:trPr>
          <w:cantSplit/>
          <w:trHeight w:hRule="exact" w:val="1002"/>
        </w:trPr>
        <w:tc>
          <w:tcPr>
            <w:tcW w:w="684" w:type="dxa"/>
            <w:vAlign w:val="center"/>
          </w:tcPr>
          <w:p w14:paraId="424BAEF9" w14:textId="70C18AA6" w:rsidR="000B7BAC" w:rsidRDefault="000B7BAC" w:rsidP="000B7BAC">
            <w:pPr>
              <w:tabs>
                <w:tab w:val="left" w:pos="3495"/>
              </w:tabs>
              <w:rPr>
                <w:rFonts w:cs="Arial"/>
                <w:color w:val="000000" w:themeColor="text1"/>
              </w:rPr>
            </w:pPr>
            <w:r w:rsidRPr="003D383A">
              <w:rPr>
                <w:rFonts w:ascii="Arial Nova" w:hAnsi="Arial Nova" w:cs="Arial"/>
                <w:color w:val="000000" w:themeColor="text1"/>
              </w:rPr>
              <w:t>3.</w:t>
            </w:r>
            <w:r>
              <w:rPr>
                <w:rFonts w:ascii="Arial Nova" w:hAnsi="Arial Nova" w:cs="Arial"/>
                <w:color w:val="000000" w:themeColor="text1"/>
              </w:rPr>
              <w:t>5</w:t>
            </w:r>
          </w:p>
        </w:tc>
        <w:tc>
          <w:tcPr>
            <w:tcW w:w="5163" w:type="dxa"/>
            <w:vAlign w:val="center"/>
          </w:tcPr>
          <w:p w14:paraId="6C845D85" w14:textId="4BF0EB21" w:rsidR="000B7BAC" w:rsidRPr="00E90143" w:rsidRDefault="000B7BAC" w:rsidP="000B7BAC">
            <w:pPr>
              <w:tabs>
                <w:tab w:val="left" w:pos="3495"/>
              </w:tabs>
              <w:rPr>
                <w:rFonts w:cs="Arial"/>
                <w:color w:val="000000" w:themeColor="text1"/>
              </w:rPr>
            </w:pPr>
            <w:r w:rsidRPr="0081280B">
              <w:rPr>
                <w:rFonts w:ascii="Arial Nova" w:eastAsiaTheme="minorEastAsia" w:hAnsi="Arial Nova" w:cstheme="minorBidi"/>
              </w:rPr>
              <w:t>Ability to analyse learner progress and adjust delivery accordingly</w:t>
            </w:r>
          </w:p>
        </w:tc>
        <w:tc>
          <w:tcPr>
            <w:tcW w:w="1270" w:type="dxa"/>
            <w:vAlign w:val="center"/>
          </w:tcPr>
          <w:p w14:paraId="2D04BA11" w14:textId="74792F52"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2962F6AB" w14:textId="77777777" w:rsidR="000B7BAC" w:rsidRPr="00E90143" w:rsidRDefault="000B7BAC" w:rsidP="000B7BAC">
            <w:pPr>
              <w:jc w:val="center"/>
              <w:rPr>
                <w:rFonts w:cs="Arial"/>
                <w:color w:val="000000" w:themeColor="text1"/>
              </w:rPr>
            </w:pPr>
          </w:p>
        </w:tc>
        <w:tc>
          <w:tcPr>
            <w:tcW w:w="1934" w:type="dxa"/>
            <w:vAlign w:val="center"/>
          </w:tcPr>
          <w:p w14:paraId="681950ED"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549DC574" w14:textId="2E4282EB"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49F1466C" w14:textId="77777777" w:rsidTr="001D0E0C">
        <w:trPr>
          <w:cantSplit/>
          <w:trHeight w:hRule="exact" w:val="1002"/>
        </w:trPr>
        <w:tc>
          <w:tcPr>
            <w:tcW w:w="684" w:type="dxa"/>
            <w:vAlign w:val="center"/>
          </w:tcPr>
          <w:p w14:paraId="7567F694" w14:textId="48A53DA6" w:rsidR="000B7BAC" w:rsidRDefault="000B7BAC" w:rsidP="000B7BAC">
            <w:pPr>
              <w:tabs>
                <w:tab w:val="left" w:pos="3495"/>
              </w:tabs>
              <w:rPr>
                <w:rFonts w:cs="Arial"/>
                <w:color w:val="000000" w:themeColor="text1"/>
              </w:rPr>
            </w:pPr>
            <w:r w:rsidRPr="003D383A">
              <w:rPr>
                <w:rFonts w:ascii="Arial Nova" w:hAnsi="Arial Nova" w:cs="Arial"/>
                <w:color w:val="000000" w:themeColor="text1"/>
              </w:rPr>
              <w:t>3.</w:t>
            </w:r>
            <w:r>
              <w:rPr>
                <w:rFonts w:ascii="Arial Nova" w:hAnsi="Arial Nova" w:cs="Arial"/>
                <w:color w:val="000000" w:themeColor="text1"/>
              </w:rPr>
              <w:t>6</w:t>
            </w:r>
          </w:p>
        </w:tc>
        <w:tc>
          <w:tcPr>
            <w:tcW w:w="5163" w:type="dxa"/>
            <w:vAlign w:val="center"/>
          </w:tcPr>
          <w:p w14:paraId="306B8513" w14:textId="063ADFB3" w:rsidR="000B7BAC" w:rsidRPr="00E90143" w:rsidRDefault="000B7BAC" w:rsidP="000B7BAC">
            <w:pPr>
              <w:tabs>
                <w:tab w:val="left" w:pos="3495"/>
              </w:tabs>
              <w:rPr>
                <w:rFonts w:cs="Arial"/>
                <w:color w:val="000000" w:themeColor="text1"/>
              </w:rPr>
            </w:pPr>
            <w:r w:rsidRPr="0081280B">
              <w:rPr>
                <w:rFonts w:ascii="Arial Nova" w:hAnsi="Arial Nova" w:cs="Arial"/>
              </w:rPr>
              <w:t>Understanding of safeguarding, Prevent, and British Values in an FE context</w:t>
            </w:r>
          </w:p>
        </w:tc>
        <w:tc>
          <w:tcPr>
            <w:tcW w:w="1270" w:type="dxa"/>
            <w:vAlign w:val="center"/>
          </w:tcPr>
          <w:p w14:paraId="27DD06BE" w14:textId="1BA49A11"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65585C85" w14:textId="77777777" w:rsidR="000B7BAC" w:rsidRPr="00E90143" w:rsidRDefault="000B7BAC" w:rsidP="000B7BAC">
            <w:pPr>
              <w:jc w:val="center"/>
              <w:rPr>
                <w:rFonts w:cs="Arial"/>
                <w:color w:val="000000" w:themeColor="text1"/>
              </w:rPr>
            </w:pPr>
          </w:p>
        </w:tc>
        <w:tc>
          <w:tcPr>
            <w:tcW w:w="1934" w:type="dxa"/>
            <w:vAlign w:val="center"/>
          </w:tcPr>
          <w:p w14:paraId="14B72EF5" w14:textId="77777777" w:rsidR="000B7BAC" w:rsidRPr="003D383A" w:rsidRDefault="000B7BAC" w:rsidP="000B7BAC">
            <w:pPr>
              <w:jc w:val="center"/>
              <w:rPr>
                <w:rFonts w:ascii="Arial Nova" w:hAnsi="Arial Nova" w:cs="Arial"/>
                <w:color w:val="000000" w:themeColor="text1"/>
              </w:rPr>
            </w:pPr>
            <w:r w:rsidRPr="003D383A">
              <w:rPr>
                <w:rFonts w:ascii="Arial Nova" w:hAnsi="Arial Nova" w:cs="Arial"/>
                <w:color w:val="000000" w:themeColor="text1"/>
              </w:rPr>
              <w:t>Application form</w:t>
            </w:r>
          </w:p>
          <w:p w14:paraId="09E24EAF" w14:textId="529129FF" w:rsidR="000B7BAC" w:rsidRPr="00E90143"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231F3682" w14:textId="77777777" w:rsidTr="001D0E0C">
        <w:trPr>
          <w:cantSplit/>
          <w:trHeight w:hRule="exact" w:val="1002"/>
        </w:trPr>
        <w:tc>
          <w:tcPr>
            <w:tcW w:w="684" w:type="dxa"/>
            <w:vAlign w:val="center"/>
          </w:tcPr>
          <w:p w14:paraId="3F43EB77" w14:textId="2604EFEF" w:rsidR="000B7BAC" w:rsidRDefault="000B7BAC" w:rsidP="000B7BAC">
            <w:pPr>
              <w:tabs>
                <w:tab w:val="left" w:pos="3495"/>
              </w:tabs>
              <w:rPr>
                <w:rFonts w:cs="Arial"/>
                <w:color w:val="000000" w:themeColor="text1"/>
              </w:rPr>
            </w:pPr>
            <w:r w:rsidRPr="57DAF2EE">
              <w:rPr>
                <w:rFonts w:ascii="Arial Nova" w:hAnsi="Arial Nova" w:cs="Arial"/>
                <w:color w:val="000000" w:themeColor="text1"/>
              </w:rPr>
              <w:t>3.7</w:t>
            </w:r>
          </w:p>
        </w:tc>
        <w:tc>
          <w:tcPr>
            <w:tcW w:w="5163" w:type="dxa"/>
            <w:vAlign w:val="center"/>
          </w:tcPr>
          <w:p w14:paraId="2BAD1603" w14:textId="26756490" w:rsidR="000B7BAC" w:rsidRPr="00E90143" w:rsidRDefault="000B7BAC" w:rsidP="000B7BAC">
            <w:pPr>
              <w:tabs>
                <w:tab w:val="left" w:pos="3495"/>
              </w:tabs>
              <w:rPr>
                <w:rFonts w:cs="Arial"/>
                <w:color w:val="000000" w:themeColor="text1"/>
              </w:rPr>
            </w:pPr>
            <w:r w:rsidRPr="0081280B">
              <w:rPr>
                <w:rFonts w:ascii="Arial Nova" w:hAnsi="Arial Nova" w:cs="Arial"/>
              </w:rPr>
              <w:t>Understanding of Health and Safety legislation in an education and workplace setting</w:t>
            </w:r>
          </w:p>
        </w:tc>
        <w:tc>
          <w:tcPr>
            <w:tcW w:w="1270" w:type="dxa"/>
            <w:vAlign w:val="center"/>
          </w:tcPr>
          <w:p w14:paraId="009FBFC2" w14:textId="77777777" w:rsidR="000B7BAC" w:rsidRDefault="000B7BAC" w:rsidP="000B7BAC">
            <w:pPr>
              <w:jc w:val="center"/>
              <w:rPr>
                <w:rFonts w:ascii="Wingdings" w:eastAsia="Wingdings" w:hAnsi="Wingdings" w:cs="Wingdings"/>
                <w:color w:val="000000" w:themeColor="text1"/>
              </w:rPr>
            </w:pPr>
          </w:p>
          <w:p w14:paraId="0B8C27FB" w14:textId="77777777" w:rsidR="000B7BAC" w:rsidRDefault="000B7BAC" w:rsidP="000B7BAC">
            <w:pPr>
              <w:jc w:val="center"/>
              <w:rPr>
                <w:rFonts w:ascii="Arial Nova" w:hAnsi="Arial Nova" w:cs="Arial"/>
                <w:color w:val="000000" w:themeColor="text1"/>
              </w:rPr>
            </w:pPr>
            <w:r w:rsidRPr="57DAF2EE">
              <w:rPr>
                <w:rFonts w:ascii="Wingdings" w:eastAsia="Wingdings" w:hAnsi="Wingdings" w:cs="Wingdings"/>
                <w:color w:val="000000" w:themeColor="text1"/>
              </w:rPr>
              <w:t>ü</w:t>
            </w:r>
          </w:p>
          <w:p w14:paraId="2A324C81" w14:textId="77777777" w:rsidR="000B7BAC" w:rsidRPr="00E90143" w:rsidRDefault="000B7BAC" w:rsidP="000B7BAC">
            <w:pPr>
              <w:jc w:val="center"/>
              <w:rPr>
                <w:color w:val="000000" w:themeColor="text1"/>
              </w:rPr>
            </w:pPr>
          </w:p>
        </w:tc>
        <w:tc>
          <w:tcPr>
            <w:tcW w:w="1297" w:type="dxa"/>
            <w:vAlign w:val="center"/>
          </w:tcPr>
          <w:p w14:paraId="66ADBB6A" w14:textId="77777777" w:rsidR="000B7BAC" w:rsidRPr="00E90143" w:rsidRDefault="000B7BAC" w:rsidP="000B7BAC">
            <w:pPr>
              <w:jc w:val="center"/>
              <w:rPr>
                <w:rFonts w:cs="Arial"/>
                <w:color w:val="000000" w:themeColor="text1"/>
              </w:rPr>
            </w:pPr>
          </w:p>
        </w:tc>
        <w:tc>
          <w:tcPr>
            <w:tcW w:w="1934" w:type="dxa"/>
            <w:vAlign w:val="center"/>
          </w:tcPr>
          <w:p w14:paraId="1AE68BFF" w14:textId="77777777" w:rsidR="000B7BAC" w:rsidRDefault="000B7BAC" w:rsidP="000B7BAC">
            <w:pPr>
              <w:jc w:val="center"/>
              <w:rPr>
                <w:rFonts w:ascii="Arial Nova" w:hAnsi="Arial Nova" w:cs="Arial"/>
                <w:color w:val="000000" w:themeColor="text1"/>
              </w:rPr>
            </w:pPr>
            <w:r w:rsidRPr="57DAF2EE">
              <w:rPr>
                <w:rFonts w:ascii="Arial Nova" w:hAnsi="Arial Nova" w:cs="Arial"/>
                <w:color w:val="000000" w:themeColor="text1"/>
              </w:rPr>
              <w:t>Application form</w:t>
            </w:r>
          </w:p>
          <w:p w14:paraId="19958361" w14:textId="77777777" w:rsidR="000B7BAC" w:rsidRDefault="000B7BAC" w:rsidP="000B7BAC">
            <w:pPr>
              <w:jc w:val="center"/>
              <w:rPr>
                <w:rFonts w:ascii="Arial Nova" w:hAnsi="Arial Nova" w:cs="Arial"/>
                <w:color w:val="000000" w:themeColor="text1"/>
              </w:rPr>
            </w:pPr>
            <w:r w:rsidRPr="57DAF2EE">
              <w:rPr>
                <w:rFonts w:ascii="Arial Nova" w:hAnsi="Arial Nova" w:cs="Arial"/>
                <w:color w:val="000000" w:themeColor="text1"/>
              </w:rPr>
              <w:t>Interview</w:t>
            </w:r>
          </w:p>
          <w:p w14:paraId="31FBC772" w14:textId="77777777" w:rsidR="000B7BAC" w:rsidRPr="00E90143" w:rsidRDefault="000B7BAC" w:rsidP="000B7BAC">
            <w:pPr>
              <w:jc w:val="center"/>
              <w:rPr>
                <w:color w:val="000000" w:themeColor="text1"/>
              </w:rPr>
            </w:pPr>
          </w:p>
        </w:tc>
      </w:tr>
      <w:tr w:rsidR="000B7BAC"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0B7BAC" w:rsidRPr="00931C63" w:rsidRDefault="000B7BAC" w:rsidP="000B7BAC">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0B7BAC" w:rsidRPr="00413085" w:rsidRDefault="000B7BAC" w:rsidP="000B7BAC">
            <w:pPr>
              <w:tabs>
                <w:tab w:val="center" w:pos="4153"/>
                <w:tab w:val="right" w:pos="8306"/>
              </w:tabs>
              <w:jc w:val="center"/>
              <w:rPr>
                <w:rFonts w:cs="Arial"/>
                <w:b/>
                <w:bCs/>
                <w:color w:val="000000" w:themeColor="text1"/>
                <w:sz w:val="24"/>
                <w:szCs w:val="24"/>
              </w:rPr>
            </w:pPr>
          </w:p>
        </w:tc>
      </w:tr>
      <w:tr w:rsidR="000B7BAC" w:rsidRPr="00413085" w14:paraId="635148BA" w14:textId="77777777" w:rsidTr="00231A3D">
        <w:trPr>
          <w:cantSplit/>
          <w:trHeight w:hRule="exact" w:val="986"/>
        </w:trPr>
        <w:tc>
          <w:tcPr>
            <w:tcW w:w="684" w:type="dxa"/>
            <w:vAlign w:val="center"/>
          </w:tcPr>
          <w:p w14:paraId="508F9079" w14:textId="20F5D66F" w:rsidR="000B7BAC" w:rsidRPr="00E90143" w:rsidRDefault="000B7BAC" w:rsidP="000B7BAC">
            <w:pPr>
              <w:tabs>
                <w:tab w:val="left" w:pos="3495"/>
              </w:tabs>
              <w:rPr>
                <w:rFonts w:cs="Arial"/>
                <w:color w:val="000000" w:themeColor="text1"/>
                <w:lang w:eastAsia="en-GB"/>
              </w:rPr>
            </w:pPr>
            <w:r w:rsidRPr="003D383A">
              <w:rPr>
                <w:rFonts w:ascii="Arial Nova" w:hAnsi="Arial Nova" w:cs="Arial"/>
                <w:color w:val="000000" w:themeColor="text1"/>
                <w:lang w:eastAsia="en-GB"/>
              </w:rPr>
              <w:t>4.1</w:t>
            </w:r>
          </w:p>
        </w:tc>
        <w:tc>
          <w:tcPr>
            <w:tcW w:w="5163" w:type="dxa"/>
            <w:vAlign w:val="center"/>
          </w:tcPr>
          <w:p w14:paraId="2EA653D1" w14:textId="12301274" w:rsidR="000B7BAC" w:rsidRPr="00E90143" w:rsidRDefault="000B7BAC" w:rsidP="000B7BAC">
            <w:pPr>
              <w:tabs>
                <w:tab w:val="left" w:pos="3495"/>
              </w:tabs>
              <w:rPr>
                <w:rFonts w:cs="Arial"/>
                <w:color w:val="000000" w:themeColor="text1"/>
              </w:rPr>
            </w:pPr>
            <w:r>
              <w:rPr>
                <w:rFonts w:ascii="Arial Nova" w:eastAsia="Arial Nova" w:hAnsi="Arial Nova" w:cs="Arial Nova"/>
              </w:rPr>
              <w:t>L</w:t>
            </w:r>
            <w:r w:rsidRPr="009D6530">
              <w:rPr>
                <w:rFonts w:ascii="Arial Nova" w:eastAsia="Arial Nova" w:hAnsi="Arial Nova" w:cs="Arial Nova"/>
              </w:rPr>
              <w:t>earner-focused, supportive, and motivational in approach</w:t>
            </w:r>
          </w:p>
        </w:tc>
        <w:tc>
          <w:tcPr>
            <w:tcW w:w="1270" w:type="dxa"/>
            <w:vAlign w:val="center"/>
          </w:tcPr>
          <w:p w14:paraId="3DEA34F2" w14:textId="2231FFCD" w:rsidR="000B7BAC" w:rsidRPr="00E90143"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5CFDEE58" w14:textId="77777777" w:rsidR="000B7BAC" w:rsidRPr="00E90143" w:rsidRDefault="000B7BAC" w:rsidP="000B7BAC">
            <w:pPr>
              <w:ind w:left="785"/>
              <w:contextualSpacing/>
              <w:jc w:val="center"/>
              <w:rPr>
                <w:rFonts w:cs="Arial"/>
                <w:color w:val="000000" w:themeColor="text1"/>
              </w:rPr>
            </w:pPr>
          </w:p>
        </w:tc>
        <w:tc>
          <w:tcPr>
            <w:tcW w:w="1934" w:type="dxa"/>
            <w:vAlign w:val="center"/>
          </w:tcPr>
          <w:p w14:paraId="725CCF6B" w14:textId="77777777" w:rsidR="000B7BAC" w:rsidRDefault="000B7BAC" w:rsidP="000B7BAC">
            <w:pPr>
              <w:jc w:val="center"/>
              <w:rPr>
                <w:rFonts w:ascii="Arial Nova" w:hAnsi="Arial Nova" w:cs="Arial"/>
                <w:color w:val="000000" w:themeColor="text1"/>
              </w:rPr>
            </w:pPr>
            <w:r>
              <w:rPr>
                <w:rFonts w:ascii="Arial Nova" w:hAnsi="Arial Nova" w:cs="Arial"/>
                <w:color w:val="000000" w:themeColor="text1"/>
              </w:rPr>
              <w:t>Application form</w:t>
            </w:r>
          </w:p>
          <w:p w14:paraId="14AD9C49" w14:textId="6D8E218C" w:rsidR="000B7BAC" w:rsidRPr="00E90143" w:rsidRDefault="000B7BAC" w:rsidP="000B7BAC">
            <w:pPr>
              <w:jc w:val="center"/>
              <w:rPr>
                <w:rFonts w:cs="Arial"/>
                <w:color w:val="000000" w:themeColor="text1"/>
              </w:rPr>
            </w:pPr>
            <w:r w:rsidRPr="003D383A">
              <w:rPr>
                <w:rFonts w:ascii="Arial Nova" w:hAnsi="Arial Nova" w:cs="Arial"/>
                <w:color w:val="000000" w:themeColor="text1"/>
              </w:rPr>
              <w:t>Interview</w:t>
            </w:r>
          </w:p>
        </w:tc>
      </w:tr>
      <w:tr w:rsidR="000B7BAC" w:rsidRPr="00413085" w14:paraId="5967BC90" w14:textId="77777777" w:rsidTr="00231A3D">
        <w:trPr>
          <w:cantSplit/>
          <w:trHeight w:hRule="exact" w:val="844"/>
        </w:trPr>
        <w:tc>
          <w:tcPr>
            <w:tcW w:w="684" w:type="dxa"/>
            <w:vAlign w:val="center"/>
          </w:tcPr>
          <w:p w14:paraId="405FE7DA" w14:textId="10AD3172" w:rsidR="000B7BAC" w:rsidRPr="00413085" w:rsidRDefault="000B7BAC" w:rsidP="000B7BAC">
            <w:pPr>
              <w:tabs>
                <w:tab w:val="left" w:pos="3495"/>
              </w:tabs>
              <w:rPr>
                <w:rFonts w:cs="Arial"/>
                <w:color w:val="000000" w:themeColor="text1"/>
                <w:lang w:eastAsia="en-GB"/>
              </w:rPr>
            </w:pPr>
            <w:r w:rsidRPr="003D383A">
              <w:rPr>
                <w:rFonts w:ascii="Arial Nova" w:hAnsi="Arial Nova" w:cs="Arial"/>
                <w:color w:val="000000" w:themeColor="text1"/>
                <w:lang w:eastAsia="en-GB"/>
              </w:rPr>
              <w:t>4.2</w:t>
            </w:r>
          </w:p>
        </w:tc>
        <w:tc>
          <w:tcPr>
            <w:tcW w:w="5163" w:type="dxa"/>
            <w:vAlign w:val="center"/>
          </w:tcPr>
          <w:p w14:paraId="70859FE9" w14:textId="5F4EA1F4" w:rsidR="000B7BAC" w:rsidRPr="00413085" w:rsidRDefault="000B7BAC" w:rsidP="000B7BAC">
            <w:pPr>
              <w:tabs>
                <w:tab w:val="left" w:pos="3495"/>
              </w:tabs>
              <w:rPr>
                <w:rFonts w:cs="Arial"/>
                <w:color w:val="000000" w:themeColor="text1"/>
              </w:rPr>
            </w:pPr>
            <w:r w:rsidRPr="009D6530">
              <w:rPr>
                <w:rFonts w:ascii="Arial Nova" w:eastAsia="Arial Nova" w:hAnsi="Arial Nova" w:cs="Arial Nova"/>
              </w:rPr>
              <w:t>Professional and committed to continuous improvement</w:t>
            </w:r>
          </w:p>
        </w:tc>
        <w:tc>
          <w:tcPr>
            <w:tcW w:w="1270" w:type="dxa"/>
            <w:vAlign w:val="center"/>
          </w:tcPr>
          <w:p w14:paraId="51549C17" w14:textId="544F6579" w:rsidR="000B7BAC" w:rsidRPr="00413085"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35F4EE4E" w14:textId="77777777" w:rsidR="000B7BAC" w:rsidRPr="00413085" w:rsidRDefault="000B7BAC" w:rsidP="000B7BAC">
            <w:pPr>
              <w:jc w:val="center"/>
              <w:rPr>
                <w:rFonts w:cs="Arial"/>
                <w:color w:val="000000" w:themeColor="text1"/>
              </w:rPr>
            </w:pPr>
          </w:p>
        </w:tc>
        <w:tc>
          <w:tcPr>
            <w:tcW w:w="1934" w:type="dxa"/>
            <w:vAlign w:val="center"/>
          </w:tcPr>
          <w:p w14:paraId="38D82851" w14:textId="77777777" w:rsidR="000B7BAC" w:rsidRDefault="000B7BAC" w:rsidP="000B7BAC">
            <w:pPr>
              <w:jc w:val="center"/>
              <w:rPr>
                <w:rFonts w:ascii="Arial Nova" w:hAnsi="Arial Nova" w:cs="Arial"/>
                <w:color w:val="000000" w:themeColor="text1"/>
              </w:rPr>
            </w:pPr>
            <w:r>
              <w:rPr>
                <w:rFonts w:ascii="Arial Nova" w:hAnsi="Arial Nova" w:cs="Arial"/>
                <w:color w:val="000000" w:themeColor="text1"/>
              </w:rPr>
              <w:t>Application form</w:t>
            </w:r>
          </w:p>
          <w:p w14:paraId="1066F8E9" w14:textId="578F8843" w:rsidR="000B7BAC" w:rsidRPr="00413085" w:rsidRDefault="000B7BAC" w:rsidP="000B7BAC">
            <w:pPr>
              <w:jc w:val="center"/>
              <w:rPr>
                <w:color w:val="000000" w:themeColor="text1"/>
              </w:rPr>
            </w:pPr>
            <w:r w:rsidRPr="003D383A">
              <w:rPr>
                <w:rFonts w:ascii="Arial Nova" w:hAnsi="Arial Nova" w:cs="Arial"/>
                <w:color w:val="000000" w:themeColor="text1"/>
              </w:rPr>
              <w:t>Interview</w:t>
            </w:r>
          </w:p>
        </w:tc>
      </w:tr>
      <w:tr w:rsidR="000B7BAC" w:rsidRPr="00413085" w14:paraId="594CDEC2" w14:textId="77777777" w:rsidTr="00231A3D">
        <w:trPr>
          <w:cantSplit/>
          <w:trHeight w:hRule="exact" w:val="998"/>
        </w:trPr>
        <w:tc>
          <w:tcPr>
            <w:tcW w:w="684" w:type="dxa"/>
            <w:vAlign w:val="center"/>
          </w:tcPr>
          <w:p w14:paraId="7BB9C9CF" w14:textId="07A3EEE5" w:rsidR="000B7BAC" w:rsidRPr="00413085" w:rsidRDefault="000B7BAC" w:rsidP="000B7BAC">
            <w:pPr>
              <w:tabs>
                <w:tab w:val="left" w:pos="3495"/>
              </w:tabs>
              <w:rPr>
                <w:rFonts w:cs="Arial"/>
                <w:color w:val="000000" w:themeColor="text1"/>
                <w:lang w:eastAsia="en-GB"/>
              </w:rPr>
            </w:pPr>
            <w:r w:rsidRPr="003D383A">
              <w:rPr>
                <w:rFonts w:ascii="Arial Nova" w:hAnsi="Arial Nova" w:cs="Arial"/>
                <w:color w:val="000000" w:themeColor="text1"/>
                <w:lang w:eastAsia="en-GB"/>
              </w:rPr>
              <w:t>4.3</w:t>
            </w:r>
          </w:p>
        </w:tc>
        <w:tc>
          <w:tcPr>
            <w:tcW w:w="5163" w:type="dxa"/>
            <w:vAlign w:val="center"/>
          </w:tcPr>
          <w:p w14:paraId="218000D0" w14:textId="37107E0A" w:rsidR="000B7BAC" w:rsidRPr="00413085" w:rsidRDefault="000B7BAC" w:rsidP="000B7BAC">
            <w:pPr>
              <w:tabs>
                <w:tab w:val="left" w:pos="3495"/>
              </w:tabs>
              <w:rPr>
                <w:rFonts w:cs="Arial"/>
                <w:color w:val="000000" w:themeColor="text1"/>
              </w:rPr>
            </w:pPr>
            <w:r w:rsidRPr="00FB5F4F">
              <w:rPr>
                <w:rFonts w:ascii="Arial Nova" w:eastAsia="Arial Nova" w:hAnsi="Arial Nova" w:cs="Arial Nova"/>
              </w:rPr>
              <w:t>Confident, approachable, and adaptable to meet a variety of learner and employer needs</w:t>
            </w:r>
          </w:p>
        </w:tc>
        <w:tc>
          <w:tcPr>
            <w:tcW w:w="1270" w:type="dxa"/>
            <w:vAlign w:val="center"/>
          </w:tcPr>
          <w:p w14:paraId="46ABF3B8" w14:textId="7B4AB936" w:rsidR="000B7BAC" w:rsidRPr="00413085"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4DB1B09C" w14:textId="77777777" w:rsidR="000B7BAC" w:rsidRPr="00413085" w:rsidRDefault="000B7BAC" w:rsidP="000B7BAC">
            <w:pPr>
              <w:jc w:val="center"/>
              <w:rPr>
                <w:rFonts w:cs="Arial"/>
                <w:color w:val="000000" w:themeColor="text1"/>
              </w:rPr>
            </w:pPr>
          </w:p>
        </w:tc>
        <w:tc>
          <w:tcPr>
            <w:tcW w:w="1934" w:type="dxa"/>
            <w:vAlign w:val="center"/>
          </w:tcPr>
          <w:p w14:paraId="34D1378D" w14:textId="13491CFC" w:rsidR="000B7BAC" w:rsidRPr="00413085" w:rsidRDefault="000B7BAC" w:rsidP="000B7BAC">
            <w:pPr>
              <w:jc w:val="center"/>
              <w:rPr>
                <w:color w:val="000000" w:themeColor="text1"/>
              </w:rPr>
            </w:pPr>
            <w:r w:rsidRPr="003D383A">
              <w:rPr>
                <w:rFonts w:ascii="Arial Nova" w:hAnsi="Arial Nova" w:cs="Arial"/>
                <w:color w:val="000000" w:themeColor="text1"/>
                <w:lang w:eastAsia="en-GB"/>
              </w:rPr>
              <w:t xml:space="preserve">Application </w:t>
            </w:r>
            <w:r>
              <w:rPr>
                <w:rFonts w:ascii="Arial Nova" w:hAnsi="Arial Nova" w:cs="Arial"/>
                <w:color w:val="000000" w:themeColor="text1"/>
                <w:lang w:eastAsia="en-GB"/>
              </w:rPr>
              <w:t>f</w:t>
            </w:r>
            <w:r w:rsidRPr="003D383A">
              <w:rPr>
                <w:rFonts w:ascii="Arial Nova" w:hAnsi="Arial Nova" w:cs="Arial"/>
                <w:color w:val="000000" w:themeColor="text1"/>
                <w:lang w:eastAsia="en-GB"/>
              </w:rPr>
              <w:t>orm Interview</w:t>
            </w:r>
          </w:p>
        </w:tc>
      </w:tr>
      <w:tr w:rsidR="000B7BAC" w:rsidRPr="00413085" w14:paraId="02F7402E" w14:textId="77777777" w:rsidTr="00231A3D">
        <w:trPr>
          <w:cantSplit/>
          <w:trHeight w:hRule="exact" w:val="842"/>
        </w:trPr>
        <w:tc>
          <w:tcPr>
            <w:tcW w:w="684" w:type="dxa"/>
            <w:vAlign w:val="center"/>
          </w:tcPr>
          <w:p w14:paraId="750A9DB4" w14:textId="7FE003A7" w:rsidR="000B7BAC" w:rsidRPr="00413085" w:rsidRDefault="000B7BAC" w:rsidP="000B7BAC">
            <w:pPr>
              <w:tabs>
                <w:tab w:val="left" w:pos="3495"/>
              </w:tabs>
              <w:rPr>
                <w:rFonts w:cs="Arial"/>
                <w:color w:val="000000" w:themeColor="text1"/>
                <w:lang w:eastAsia="en-GB"/>
              </w:rPr>
            </w:pPr>
            <w:r w:rsidRPr="57DAF2EE">
              <w:rPr>
                <w:rFonts w:ascii="Arial Nova" w:hAnsi="Arial Nova" w:cs="Arial"/>
                <w:color w:val="000000" w:themeColor="text1"/>
                <w:lang w:eastAsia="en-GB"/>
              </w:rPr>
              <w:t>4.4</w:t>
            </w:r>
          </w:p>
        </w:tc>
        <w:tc>
          <w:tcPr>
            <w:tcW w:w="5163" w:type="dxa"/>
            <w:vAlign w:val="center"/>
          </w:tcPr>
          <w:p w14:paraId="3350EB71" w14:textId="4FF92211" w:rsidR="000B7BAC" w:rsidRPr="00413085" w:rsidRDefault="000B7BAC" w:rsidP="000B7BAC">
            <w:pPr>
              <w:tabs>
                <w:tab w:val="left" w:pos="3495"/>
              </w:tabs>
              <w:rPr>
                <w:rFonts w:cs="Arial"/>
                <w:color w:val="000000" w:themeColor="text1"/>
                <w:lang w:eastAsia="en-GB"/>
              </w:rPr>
            </w:pPr>
            <w:r w:rsidRPr="00401898">
              <w:rPr>
                <w:rFonts w:ascii="Arial Nova" w:eastAsia="Arial Nova" w:hAnsi="Arial Nova" w:cs="Arial Nova"/>
              </w:rPr>
              <w:t>Willingness to travel across employer sites and college campuses as needed</w:t>
            </w:r>
          </w:p>
        </w:tc>
        <w:tc>
          <w:tcPr>
            <w:tcW w:w="1270" w:type="dxa"/>
            <w:vAlign w:val="center"/>
          </w:tcPr>
          <w:p w14:paraId="42651B01" w14:textId="239CBE85" w:rsidR="000B7BAC" w:rsidRPr="00413085" w:rsidRDefault="000B7BAC" w:rsidP="000B7BAC">
            <w:pPr>
              <w:jc w:val="center"/>
              <w:rPr>
                <w:color w:val="000000" w:themeColor="text1"/>
              </w:rPr>
            </w:pPr>
            <w:r w:rsidRPr="003D383A">
              <w:rPr>
                <w:rFonts w:ascii="Wingdings" w:eastAsia="Wingdings" w:hAnsi="Wingdings" w:cs="Wingdings"/>
                <w:color w:val="000000" w:themeColor="text1"/>
              </w:rPr>
              <w:t>ü</w:t>
            </w:r>
          </w:p>
        </w:tc>
        <w:tc>
          <w:tcPr>
            <w:tcW w:w="1297" w:type="dxa"/>
            <w:vAlign w:val="center"/>
          </w:tcPr>
          <w:p w14:paraId="3BC9BDBF" w14:textId="77777777" w:rsidR="000B7BAC" w:rsidRPr="00413085" w:rsidRDefault="000B7BAC" w:rsidP="000B7BAC">
            <w:pPr>
              <w:jc w:val="center"/>
              <w:rPr>
                <w:rFonts w:cs="Arial"/>
                <w:color w:val="000000" w:themeColor="text1"/>
              </w:rPr>
            </w:pPr>
          </w:p>
        </w:tc>
        <w:tc>
          <w:tcPr>
            <w:tcW w:w="1934" w:type="dxa"/>
            <w:vAlign w:val="center"/>
          </w:tcPr>
          <w:p w14:paraId="45810DB2" w14:textId="3F25FE34" w:rsidR="000B7BAC" w:rsidRPr="00413085" w:rsidRDefault="000B7BAC" w:rsidP="000B7BAC">
            <w:pPr>
              <w:tabs>
                <w:tab w:val="left" w:pos="3495"/>
              </w:tabs>
              <w:spacing w:before="140" w:after="140"/>
              <w:jc w:val="center"/>
              <w:rPr>
                <w:color w:val="000000" w:themeColor="text1"/>
              </w:rPr>
            </w:pPr>
            <w:r w:rsidRPr="003D383A">
              <w:rPr>
                <w:rFonts w:ascii="Arial Nova" w:hAnsi="Arial Nova" w:cs="Arial"/>
                <w:color w:val="000000" w:themeColor="text1"/>
                <w:lang w:eastAsia="en-GB"/>
              </w:rPr>
              <w:t xml:space="preserve">Application </w:t>
            </w:r>
            <w:r>
              <w:rPr>
                <w:rFonts w:ascii="Arial Nova" w:hAnsi="Arial Nova" w:cs="Arial"/>
                <w:color w:val="000000" w:themeColor="text1"/>
                <w:lang w:eastAsia="en-GB"/>
              </w:rPr>
              <w:t>f</w:t>
            </w:r>
            <w:r w:rsidRPr="003D383A">
              <w:rPr>
                <w:rFonts w:ascii="Arial Nova" w:hAnsi="Arial Nova" w:cs="Arial"/>
                <w:color w:val="000000" w:themeColor="text1"/>
                <w:lang w:eastAsia="en-GB"/>
              </w:rPr>
              <w:t xml:space="preserve">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5E52" w14:textId="77777777" w:rsidR="00360676" w:rsidRDefault="00360676" w:rsidP="00931C63">
      <w:r>
        <w:separator/>
      </w:r>
    </w:p>
  </w:endnote>
  <w:endnote w:type="continuationSeparator" w:id="0">
    <w:p w14:paraId="550588EF" w14:textId="77777777" w:rsidR="00360676" w:rsidRDefault="00360676" w:rsidP="00931C63">
      <w:r>
        <w:continuationSeparator/>
      </w:r>
    </w:p>
  </w:endnote>
  <w:endnote w:type="continuationNotice" w:id="1">
    <w:p w14:paraId="07EBE61A" w14:textId="77777777" w:rsidR="00360676" w:rsidRDefault="00360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EC7C" w14:textId="77777777" w:rsidR="00360676" w:rsidRDefault="00360676" w:rsidP="00931C63">
      <w:r>
        <w:separator/>
      </w:r>
    </w:p>
  </w:footnote>
  <w:footnote w:type="continuationSeparator" w:id="0">
    <w:p w14:paraId="3FE8510A" w14:textId="77777777" w:rsidR="00360676" w:rsidRDefault="00360676" w:rsidP="00931C63">
      <w:r>
        <w:continuationSeparator/>
      </w:r>
    </w:p>
  </w:footnote>
  <w:footnote w:type="continuationNotice" w:id="1">
    <w:p w14:paraId="323590D1" w14:textId="77777777" w:rsidR="00360676" w:rsidRDefault="00360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47A38C"/>
    <w:multiLevelType w:val="hybridMultilevel"/>
    <w:tmpl w:val="4EE04F9E"/>
    <w:lvl w:ilvl="0" w:tplc="E3FAAE8A">
      <w:start w:val="1"/>
      <w:numFmt w:val="decimal"/>
      <w:lvlText w:val="%1."/>
      <w:lvlJc w:val="left"/>
      <w:pPr>
        <w:ind w:left="720" w:hanging="360"/>
      </w:pPr>
    </w:lvl>
    <w:lvl w:ilvl="1" w:tplc="7DE2D654">
      <w:start w:val="1"/>
      <w:numFmt w:val="lowerLetter"/>
      <w:lvlText w:val="%2."/>
      <w:lvlJc w:val="left"/>
      <w:pPr>
        <w:ind w:left="1440" w:hanging="360"/>
      </w:pPr>
    </w:lvl>
    <w:lvl w:ilvl="2" w:tplc="009484D4">
      <w:start w:val="1"/>
      <w:numFmt w:val="lowerRoman"/>
      <w:lvlText w:val="%3."/>
      <w:lvlJc w:val="right"/>
      <w:pPr>
        <w:ind w:left="2160" w:hanging="180"/>
      </w:pPr>
    </w:lvl>
    <w:lvl w:ilvl="3" w:tplc="2DE62B32">
      <w:start w:val="1"/>
      <w:numFmt w:val="decimal"/>
      <w:lvlText w:val="%4."/>
      <w:lvlJc w:val="left"/>
      <w:pPr>
        <w:ind w:left="2880" w:hanging="360"/>
      </w:pPr>
    </w:lvl>
    <w:lvl w:ilvl="4" w:tplc="831C5052">
      <w:start w:val="1"/>
      <w:numFmt w:val="lowerLetter"/>
      <w:lvlText w:val="%5."/>
      <w:lvlJc w:val="left"/>
      <w:pPr>
        <w:ind w:left="3600" w:hanging="360"/>
      </w:pPr>
    </w:lvl>
    <w:lvl w:ilvl="5" w:tplc="B00E9878">
      <w:start w:val="1"/>
      <w:numFmt w:val="lowerRoman"/>
      <w:lvlText w:val="%6."/>
      <w:lvlJc w:val="right"/>
      <w:pPr>
        <w:ind w:left="4320" w:hanging="180"/>
      </w:pPr>
    </w:lvl>
    <w:lvl w:ilvl="6" w:tplc="BAC009BE">
      <w:start w:val="1"/>
      <w:numFmt w:val="decimal"/>
      <w:lvlText w:val="%7."/>
      <w:lvlJc w:val="left"/>
      <w:pPr>
        <w:ind w:left="5040" w:hanging="360"/>
      </w:pPr>
    </w:lvl>
    <w:lvl w:ilvl="7" w:tplc="2D9E74F2">
      <w:start w:val="1"/>
      <w:numFmt w:val="lowerLetter"/>
      <w:lvlText w:val="%8."/>
      <w:lvlJc w:val="left"/>
      <w:pPr>
        <w:ind w:left="5760" w:hanging="360"/>
      </w:pPr>
    </w:lvl>
    <w:lvl w:ilvl="8" w:tplc="CD76BC46">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3"/>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5"/>
  </w:num>
  <w:num w:numId="8" w16cid:durableId="889421015">
    <w:abstractNumId w:val="6"/>
  </w:num>
  <w:num w:numId="9" w16cid:durableId="1411806259">
    <w:abstractNumId w:val="5"/>
  </w:num>
  <w:num w:numId="10" w16cid:durableId="1456827265">
    <w:abstractNumId w:val="19"/>
  </w:num>
  <w:num w:numId="11" w16cid:durableId="624696271">
    <w:abstractNumId w:val="16"/>
  </w:num>
  <w:num w:numId="12" w16cid:durableId="306594491">
    <w:abstractNumId w:val="2"/>
  </w:num>
  <w:num w:numId="13" w16cid:durableId="253904380">
    <w:abstractNumId w:val="20"/>
  </w:num>
  <w:num w:numId="14" w16cid:durableId="1559704291">
    <w:abstractNumId w:val="12"/>
  </w:num>
  <w:num w:numId="15" w16cid:durableId="238827394">
    <w:abstractNumId w:val="18"/>
  </w:num>
  <w:num w:numId="16" w16cid:durableId="1817142648">
    <w:abstractNumId w:val="3"/>
  </w:num>
  <w:num w:numId="17" w16cid:durableId="520097068">
    <w:abstractNumId w:val="8"/>
  </w:num>
  <w:num w:numId="18" w16cid:durableId="896553113">
    <w:abstractNumId w:val="11"/>
  </w:num>
  <w:num w:numId="19" w16cid:durableId="1072774668">
    <w:abstractNumId w:val="21"/>
  </w:num>
  <w:num w:numId="20" w16cid:durableId="1889226101">
    <w:abstractNumId w:val="14"/>
  </w:num>
  <w:num w:numId="21" w16cid:durableId="962855171">
    <w:abstractNumId w:val="4"/>
  </w:num>
  <w:num w:numId="22" w16cid:durableId="232204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B7BAC"/>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D2055"/>
    <w:rsid w:val="002D4A04"/>
    <w:rsid w:val="002F4324"/>
    <w:rsid w:val="002F5EA8"/>
    <w:rsid w:val="00305787"/>
    <w:rsid w:val="00306449"/>
    <w:rsid w:val="00332CA1"/>
    <w:rsid w:val="00343AB7"/>
    <w:rsid w:val="00360676"/>
    <w:rsid w:val="00390739"/>
    <w:rsid w:val="00392B25"/>
    <w:rsid w:val="003A6F21"/>
    <w:rsid w:val="003B012A"/>
    <w:rsid w:val="00412F9F"/>
    <w:rsid w:val="00413085"/>
    <w:rsid w:val="004540E7"/>
    <w:rsid w:val="00490E0F"/>
    <w:rsid w:val="004A2279"/>
    <w:rsid w:val="004B1F0F"/>
    <w:rsid w:val="004C1DFE"/>
    <w:rsid w:val="004E5BF3"/>
    <w:rsid w:val="004F499D"/>
    <w:rsid w:val="00525B6B"/>
    <w:rsid w:val="005468C8"/>
    <w:rsid w:val="0055637A"/>
    <w:rsid w:val="00563567"/>
    <w:rsid w:val="00584828"/>
    <w:rsid w:val="005B1A30"/>
    <w:rsid w:val="00633803"/>
    <w:rsid w:val="00645F3F"/>
    <w:rsid w:val="00654712"/>
    <w:rsid w:val="00715E3B"/>
    <w:rsid w:val="00733644"/>
    <w:rsid w:val="00734781"/>
    <w:rsid w:val="007417E2"/>
    <w:rsid w:val="0077083B"/>
    <w:rsid w:val="00772BC8"/>
    <w:rsid w:val="007812ED"/>
    <w:rsid w:val="0078711E"/>
    <w:rsid w:val="007C74C6"/>
    <w:rsid w:val="00811267"/>
    <w:rsid w:val="00814F36"/>
    <w:rsid w:val="008254F8"/>
    <w:rsid w:val="0084326F"/>
    <w:rsid w:val="00851D4B"/>
    <w:rsid w:val="008546B4"/>
    <w:rsid w:val="00893AE2"/>
    <w:rsid w:val="008A30AF"/>
    <w:rsid w:val="00931C63"/>
    <w:rsid w:val="00990BD6"/>
    <w:rsid w:val="009D00B5"/>
    <w:rsid w:val="009E13ED"/>
    <w:rsid w:val="00A2585F"/>
    <w:rsid w:val="00A2611C"/>
    <w:rsid w:val="00A35820"/>
    <w:rsid w:val="00A80110"/>
    <w:rsid w:val="00A9064A"/>
    <w:rsid w:val="00A949EC"/>
    <w:rsid w:val="00AA2F8B"/>
    <w:rsid w:val="00AA7FEC"/>
    <w:rsid w:val="00B11D36"/>
    <w:rsid w:val="00B13DC3"/>
    <w:rsid w:val="00B25E4D"/>
    <w:rsid w:val="00B30387"/>
    <w:rsid w:val="00B6022F"/>
    <w:rsid w:val="00B6218F"/>
    <w:rsid w:val="00B76BD1"/>
    <w:rsid w:val="00B9407B"/>
    <w:rsid w:val="00BB07E9"/>
    <w:rsid w:val="00BD159A"/>
    <w:rsid w:val="00C130A4"/>
    <w:rsid w:val="00C52B52"/>
    <w:rsid w:val="00C662EE"/>
    <w:rsid w:val="00C7569F"/>
    <w:rsid w:val="00C81178"/>
    <w:rsid w:val="00C817E2"/>
    <w:rsid w:val="00D02ADD"/>
    <w:rsid w:val="00D23FFE"/>
    <w:rsid w:val="00D26BC8"/>
    <w:rsid w:val="00D401A5"/>
    <w:rsid w:val="00D47A1F"/>
    <w:rsid w:val="00D719F5"/>
    <w:rsid w:val="00D94DE5"/>
    <w:rsid w:val="00D951FB"/>
    <w:rsid w:val="00DB67B3"/>
    <w:rsid w:val="00DC3528"/>
    <w:rsid w:val="00DC452C"/>
    <w:rsid w:val="00DD20D3"/>
    <w:rsid w:val="00E07114"/>
    <w:rsid w:val="00E246C7"/>
    <w:rsid w:val="00E543D1"/>
    <w:rsid w:val="00E64AC6"/>
    <w:rsid w:val="00E90143"/>
    <w:rsid w:val="00EB143C"/>
    <w:rsid w:val="00EC1CE4"/>
    <w:rsid w:val="00EF6B7D"/>
    <w:rsid w:val="00F04065"/>
    <w:rsid w:val="00F5037F"/>
    <w:rsid w:val="00F62768"/>
    <w:rsid w:val="00F67F42"/>
    <w:rsid w:val="00F722B5"/>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0E28B2E3419468AC4800E81C7803C" ma:contentTypeVersion="14" ma:contentTypeDescription="Create a new document." ma:contentTypeScope="" ma:versionID="df73c63d79c717e2422c91499d364292">
  <xsd:schema xmlns:xsd="http://www.w3.org/2001/XMLSchema" xmlns:xs="http://www.w3.org/2001/XMLSchema" xmlns:p="http://schemas.microsoft.com/office/2006/metadata/properties" xmlns:ns2="5b2710d5-eb8c-4788-afb5-96ca38a6a5b8" xmlns:ns3="0a23874a-4f23-4920-854a-6bfed6a5c3d0" targetNamespace="http://schemas.microsoft.com/office/2006/metadata/properties" ma:root="true" ma:fieldsID="9f2501d7f5d1b93b844661b9684a23c9" ns2:_="" ns3:_="">
    <xsd:import namespace="5b2710d5-eb8c-4788-afb5-96ca38a6a5b8"/>
    <xsd:import namespace="0a23874a-4f23-4920-854a-6bfed6a5c3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0d5-eb8c-4788-afb5-96ca38a6a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3874a-4f23-4920-854a-6bfed6a5c3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a0336d-5400-4884-8948-c36c3f53427c}" ma:internalName="TaxCatchAll" ma:showField="CatchAllData" ma:web="0a23874a-4f23-4920-854a-6bfed6a5c3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23874a-4f23-4920-854a-6bfed6a5c3d0" xsi:nil="true"/>
    <lcf76f155ced4ddcb4097134ff3c332f xmlns="5b2710d5-eb8c-4788-afb5-96ca38a6a5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6E495-1C89-4A70-BB46-3BB1429B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0d5-eb8c-4788-afb5-96ca38a6a5b8"/>
    <ds:schemaRef ds:uri="0a23874a-4f23-4920-854a-6bfed6a5c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0a23874a-4f23-4920-854a-6bfed6a5c3d0"/>
    <ds:schemaRef ds:uri="5b2710d5-eb8c-4788-afb5-96ca38a6a5b8"/>
  </ds:schemaRefs>
</ds:datastoreItem>
</file>

<file path=customXml/itemProps3.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4.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5637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Rowan, Stacy</cp:lastModifiedBy>
  <cp:revision>2</cp:revision>
  <cp:lastPrinted>2018-06-20T09:33:00Z</cp:lastPrinted>
  <dcterms:created xsi:type="dcterms:W3CDTF">2026-03-26T12:02:00Z</dcterms:created>
  <dcterms:modified xsi:type="dcterms:W3CDTF">2026-03-26T12:02:00Z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0x010100D520E28B2E3419468AC4800E81C7803C</vt:lpwstr>
  </property>
  <property fmtid="{D5CDD505-2E9C-101B-9397-08002B2CF9AE}" pid="4" name="_dlc_DocIdItemGuid">
    <vt:lpwstr>26a91e50-7bd4-481c-991f-7f6b5e320ff7</vt:lpwstr>
  </property>
  <property fmtid="{D5CDD505-2E9C-101B-9397-08002B2CF9AE}" pid="5" name="MediaServiceImageTags">
    <vt:lpwstr/>
  </property>
</Properties>
</file>