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6EB04" w14:textId="324B9E0E" w:rsidR="00D94DE5" w:rsidRDefault="00A2611C" w:rsidP="00A2611C">
      <w:pPr>
        <w:pStyle w:val="Title"/>
        <w:rPr>
          <w:rFonts w:ascii="Calibri" w:hAnsi="Calibri"/>
          <w:i w:val="0"/>
          <w:noProof/>
          <w:sz w:val="40"/>
          <w:szCs w:val="40"/>
          <w:lang w:eastAsia="en-GB"/>
        </w:rPr>
      </w:pPr>
      <w:r w:rsidRPr="00FF3D68">
        <w:rPr>
          <w:rFonts w:ascii="Calibri" w:hAnsi="Calibri"/>
          <w:i w:val="0"/>
          <w:noProof/>
          <w:sz w:val="40"/>
          <w:szCs w:val="40"/>
          <w:lang w:eastAsia="en-GB"/>
        </w:rPr>
        <w:t>East Durham College</w:t>
      </w:r>
    </w:p>
    <w:p w14:paraId="59B00F8A" w14:textId="50FDCFBF" w:rsidR="00A2611C" w:rsidRPr="00D401A5" w:rsidRDefault="00A2611C" w:rsidP="00A2611C">
      <w:pPr>
        <w:pStyle w:val="Title"/>
        <w:rPr>
          <w:rFonts w:ascii="Arial Nova" w:hAnsi="Arial Nova"/>
          <w:i w:val="0"/>
          <w:sz w:val="32"/>
          <w:szCs w:val="32"/>
        </w:rPr>
      </w:pPr>
      <w:r w:rsidRPr="00D401A5">
        <w:rPr>
          <w:rFonts w:ascii="Arial Nova" w:hAnsi="Arial Nova"/>
          <w:i w:val="0"/>
          <w:sz w:val="32"/>
          <w:szCs w:val="32"/>
        </w:rPr>
        <w:t>Job Description</w:t>
      </w:r>
    </w:p>
    <w:p w14:paraId="06D2FE7B" w14:textId="77777777" w:rsidR="00A2611C" w:rsidRPr="00D401A5" w:rsidRDefault="00A2611C" w:rsidP="00A2611C">
      <w:pPr>
        <w:pStyle w:val="Title"/>
        <w:jc w:val="left"/>
        <w:rPr>
          <w:rFonts w:ascii="Arial Nova" w:hAnsi="Arial Nova"/>
          <w:sz w:val="24"/>
        </w:rPr>
      </w:pPr>
    </w:p>
    <w:p w14:paraId="6779581F" w14:textId="535C26C3"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Post Title:</w:t>
      </w:r>
      <w:r w:rsidRPr="00584828">
        <w:rPr>
          <w:rFonts w:ascii="Arial Nova" w:hAnsi="Arial Nova"/>
          <w:i w:val="0"/>
          <w:iCs w:val="0"/>
          <w:szCs w:val="22"/>
        </w:rPr>
        <w:tab/>
      </w:r>
      <w:r w:rsidR="005F5F0C">
        <w:rPr>
          <w:rFonts w:ascii="Arial Nova" w:hAnsi="Arial Nova"/>
          <w:i w:val="0"/>
          <w:iCs w:val="0"/>
          <w:szCs w:val="22"/>
        </w:rPr>
        <w:t xml:space="preserve">Exams </w:t>
      </w:r>
      <w:r w:rsidR="00EA71A9">
        <w:rPr>
          <w:rFonts w:ascii="Arial Nova" w:hAnsi="Arial Nova"/>
          <w:i w:val="0"/>
          <w:iCs w:val="0"/>
          <w:szCs w:val="22"/>
        </w:rPr>
        <w:t xml:space="preserve">Access Arrangements </w:t>
      </w:r>
      <w:r w:rsidR="005F5F0C">
        <w:rPr>
          <w:rFonts w:ascii="Arial Nova" w:hAnsi="Arial Nova"/>
          <w:i w:val="0"/>
          <w:iCs w:val="0"/>
          <w:szCs w:val="22"/>
        </w:rPr>
        <w:t>Administrator</w:t>
      </w:r>
      <w:r w:rsidRPr="00584828">
        <w:rPr>
          <w:rFonts w:ascii="Arial Nova" w:hAnsi="Arial Nova"/>
          <w:b w:val="0"/>
          <w:bCs w:val="0"/>
          <w:i w:val="0"/>
          <w:iCs w:val="0"/>
          <w:szCs w:val="22"/>
        </w:rPr>
        <w:tab/>
      </w:r>
      <w:r w:rsidRPr="00584828">
        <w:rPr>
          <w:rFonts w:ascii="Arial Nova" w:hAnsi="Arial Nova"/>
          <w:b w:val="0"/>
          <w:bCs w:val="0"/>
          <w:i w:val="0"/>
          <w:iCs w:val="0"/>
          <w:szCs w:val="22"/>
        </w:rPr>
        <w:tab/>
      </w:r>
      <w:r w:rsidRPr="00584828">
        <w:rPr>
          <w:rFonts w:ascii="Arial Nova" w:hAnsi="Arial Nova"/>
          <w:b w:val="0"/>
          <w:bCs w:val="0"/>
          <w:i w:val="0"/>
          <w:iCs w:val="0"/>
          <w:szCs w:val="22"/>
        </w:rPr>
        <w:tab/>
        <w:t xml:space="preserve"> </w:t>
      </w:r>
    </w:p>
    <w:p w14:paraId="35369A3E" w14:textId="7A7807DB" w:rsidR="00A2611C" w:rsidRPr="00584828" w:rsidRDefault="00A2611C" w:rsidP="00A2611C">
      <w:pPr>
        <w:pStyle w:val="Title"/>
        <w:jc w:val="left"/>
        <w:rPr>
          <w:rFonts w:ascii="Arial Nova" w:hAnsi="Arial Nova"/>
          <w:b w:val="0"/>
          <w:bCs w:val="0"/>
          <w:i w:val="0"/>
          <w:iCs w:val="0"/>
          <w:szCs w:val="22"/>
        </w:rPr>
      </w:pPr>
    </w:p>
    <w:p w14:paraId="0AC81578" w14:textId="49818FC5"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Location:</w:t>
      </w:r>
      <w:r w:rsidRPr="00584828">
        <w:rPr>
          <w:rFonts w:ascii="Arial Nova" w:hAnsi="Arial Nova"/>
          <w:i w:val="0"/>
          <w:iCs w:val="0"/>
          <w:szCs w:val="22"/>
        </w:rPr>
        <w:tab/>
      </w:r>
      <w:r w:rsidR="005F5F0C">
        <w:rPr>
          <w:rFonts w:ascii="Arial Nova" w:hAnsi="Arial Nova"/>
          <w:i w:val="0"/>
          <w:iCs w:val="0"/>
          <w:szCs w:val="22"/>
        </w:rPr>
        <w:t>Willerby Grove/</w:t>
      </w:r>
      <w:proofErr w:type="spellStart"/>
      <w:r w:rsidR="005F5F0C">
        <w:rPr>
          <w:rFonts w:ascii="Arial Nova" w:hAnsi="Arial Nova"/>
          <w:i w:val="0"/>
          <w:iCs w:val="0"/>
          <w:szCs w:val="22"/>
        </w:rPr>
        <w:t>Houghall</w:t>
      </w:r>
      <w:proofErr w:type="spellEnd"/>
      <w:r w:rsidRPr="00584828">
        <w:rPr>
          <w:rFonts w:ascii="Arial Nova" w:hAnsi="Arial Nova"/>
          <w:b w:val="0"/>
          <w:bCs w:val="0"/>
          <w:i w:val="0"/>
          <w:iCs w:val="0"/>
          <w:szCs w:val="22"/>
        </w:rPr>
        <w:tab/>
      </w:r>
      <w:r w:rsidRPr="00584828">
        <w:rPr>
          <w:rFonts w:ascii="Arial Nova" w:hAnsi="Arial Nova"/>
          <w:b w:val="0"/>
          <w:bCs w:val="0"/>
          <w:i w:val="0"/>
          <w:iCs w:val="0"/>
          <w:szCs w:val="22"/>
        </w:rPr>
        <w:tab/>
      </w:r>
      <w:r w:rsidRPr="00584828">
        <w:rPr>
          <w:rFonts w:ascii="Arial Nova" w:hAnsi="Arial Nova"/>
          <w:b w:val="0"/>
          <w:bCs w:val="0"/>
          <w:i w:val="0"/>
          <w:iCs w:val="0"/>
          <w:szCs w:val="22"/>
        </w:rPr>
        <w:tab/>
      </w:r>
    </w:p>
    <w:p w14:paraId="38EC4102" w14:textId="00B21E9A" w:rsidR="00A2611C" w:rsidRPr="00584828" w:rsidRDefault="00A2611C" w:rsidP="00A2611C">
      <w:pPr>
        <w:pStyle w:val="Title"/>
        <w:jc w:val="left"/>
        <w:rPr>
          <w:rFonts w:ascii="Arial Nova" w:hAnsi="Arial Nova"/>
          <w:b w:val="0"/>
          <w:bCs w:val="0"/>
          <w:i w:val="0"/>
          <w:iCs w:val="0"/>
          <w:szCs w:val="22"/>
        </w:rPr>
      </w:pPr>
    </w:p>
    <w:p w14:paraId="5A86CE34" w14:textId="3568B518"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Responsible to:</w:t>
      </w:r>
      <w:r w:rsidR="005F5F0C">
        <w:rPr>
          <w:rFonts w:ascii="Arial Nova" w:hAnsi="Arial Nova"/>
          <w:i w:val="0"/>
          <w:iCs w:val="0"/>
          <w:szCs w:val="22"/>
        </w:rPr>
        <w:t xml:space="preserve"> </w:t>
      </w:r>
      <w:r w:rsidR="00A63D80">
        <w:rPr>
          <w:rFonts w:ascii="Arial Nova" w:hAnsi="Arial Nova"/>
          <w:i w:val="0"/>
          <w:iCs w:val="0"/>
          <w:szCs w:val="22"/>
        </w:rPr>
        <w:t>MIS Director</w:t>
      </w:r>
      <w:r w:rsidRPr="00584828">
        <w:rPr>
          <w:rFonts w:ascii="Arial Nova" w:hAnsi="Arial Nova"/>
          <w:i w:val="0"/>
          <w:iCs w:val="0"/>
          <w:szCs w:val="22"/>
        </w:rPr>
        <w:tab/>
      </w:r>
      <w:r w:rsidRPr="00584828">
        <w:rPr>
          <w:rFonts w:ascii="Arial Nova" w:hAnsi="Arial Nova"/>
          <w:b w:val="0"/>
          <w:bCs w:val="0"/>
          <w:i w:val="0"/>
          <w:iCs w:val="0"/>
          <w:szCs w:val="22"/>
        </w:rPr>
        <w:tab/>
      </w:r>
      <w:r w:rsidRPr="00584828">
        <w:rPr>
          <w:rFonts w:ascii="Arial Nova" w:hAnsi="Arial Nova"/>
          <w:b w:val="0"/>
          <w:bCs w:val="0"/>
          <w:i w:val="0"/>
          <w:iCs w:val="0"/>
          <w:szCs w:val="22"/>
        </w:rPr>
        <w:tab/>
        <w:t xml:space="preserve"> </w:t>
      </w:r>
    </w:p>
    <w:p w14:paraId="00A190FD" w14:textId="77777777" w:rsidR="00A2611C" w:rsidRPr="00584828" w:rsidRDefault="00A2611C" w:rsidP="00A2611C">
      <w:pPr>
        <w:pStyle w:val="Title"/>
        <w:jc w:val="left"/>
        <w:rPr>
          <w:rFonts w:ascii="Arial Nova" w:hAnsi="Arial Nova"/>
          <w:i w:val="0"/>
          <w:iCs w:val="0"/>
          <w:szCs w:val="22"/>
        </w:rPr>
      </w:pPr>
    </w:p>
    <w:p w14:paraId="5143E332" w14:textId="26296E60"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 xml:space="preserve">Attendance Requirements: </w:t>
      </w:r>
      <w:r w:rsidRPr="00584828">
        <w:rPr>
          <w:rFonts w:ascii="Arial Nova" w:hAnsi="Arial Nova"/>
          <w:b w:val="0"/>
          <w:bCs w:val="0"/>
          <w:i w:val="0"/>
          <w:iCs w:val="0"/>
          <w:szCs w:val="22"/>
        </w:rPr>
        <w:tab/>
      </w:r>
      <w:r w:rsidRPr="00584828">
        <w:rPr>
          <w:rFonts w:ascii="Arial Nova" w:hAnsi="Arial Nova"/>
          <w:b w:val="0"/>
          <w:bCs w:val="0"/>
          <w:i w:val="0"/>
          <w:iCs w:val="0"/>
          <w:szCs w:val="22"/>
        </w:rPr>
        <w:tab/>
      </w:r>
      <w:r w:rsidR="005F5F0C">
        <w:rPr>
          <w:rFonts w:ascii="Arial Nova" w:hAnsi="Arial Nova"/>
          <w:b w:val="0"/>
          <w:bCs w:val="0"/>
          <w:i w:val="0"/>
          <w:iCs w:val="0"/>
          <w:szCs w:val="22"/>
        </w:rPr>
        <w:t>37 hours per week</w:t>
      </w:r>
    </w:p>
    <w:p w14:paraId="346FD23A" w14:textId="77777777" w:rsidR="00A2611C" w:rsidRPr="00584828" w:rsidRDefault="00A2611C" w:rsidP="00A2611C">
      <w:pPr>
        <w:pStyle w:val="Title"/>
        <w:jc w:val="left"/>
        <w:rPr>
          <w:rFonts w:ascii="Arial Nova" w:hAnsi="Arial Nova"/>
          <w:i w:val="0"/>
          <w:iCs w:val="0"/>
          <w:szCs w:val="22"/>
        </w:rPr>
      </w:pPr>
    </w:p>
    <w:p w14:paraId="40E0D0F0" w14:textId="3D020D9C"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 xml:space="preserve">Salary: </w:t>
      </w:r>
      <w:r w:rsidR="005F5F0C">
        <w:rPr>
          <w:rFonts w:ascii="Arial Nova" w:hAnsi="Arial Nova"/>
          <w:i w:val="0"/>
          <w:iCs w:val="0"/>
          <w:szCs w:val="22"/>
        </w:rPr>
        <w:tab/>
      </w:r>
      <w:r w:rsidR="00A63D80">
        <w:rPr>
          <w:rFonts w:ascii="Arial Nova" w:hAnsi="Arial Nova"/>
          <w:i w:val="0"/>
          <w:iCs w:val="0"/>
          <w:szCs w:val="22"/>
        </w:rPr>
        <w:t>Scale 4</w:t>
      </w:r>
      <w:r w:rsidRPr="00584828">
        <w:rPr>
          <w:rFonts w:ascii="Arial Nova" w:hAnsi="Arial Nova"/>
          <w:b w:val="0"/>
          <w:bCs w:val="0"/>
          <w:i w:val="0"/>
          <w:iCs w:val="0"/>
          <w:szCs w:val="22"/>
        </w:rPr>
        <w:tab/>
      </w:r>
      <w:r w:rsidRPr="00584828">
        <w:rPr>
          <w:rFonts w:ascii="Arial Nova" w:hAnsi="Arial Nova"/>
          <w:b w:val="0"/>
          <w:bCs w:val="0"/>
          <w:i w:val="0"/>
          <w:iCs w:val="0"/>
          <w:szCs w:val="22"/>
        </w:rPr>
        <w:tab/>
      </w:r>
      <w:r w:rsidRPr="00584828">
        <w:rPr>
          <w:rFonts w:ascii="Arial Nova" w:hAnsi="Arial Nova"/>
          <w:b w:val="0"/>
          <w:bCs w:val="0"/>
          <w:i w:val="0"/>
          <w:iCs w:val="0"/>
          <w:szCs w:val="22"/>
        </w:rPr>
        <w:tab/>
      </w:r>
      <w:r w:rsidRPr="00584828">
        <w:rPr>
          <w:rFonts w:ascii="Arial Nova" w:hAnsi="Arial Nova"/>
          <w:b w:val="0"/>
          <w:bCs w:val="0"/>
          <w:i w:val="0"/>
          <w:iCs w:val="0"/>
          <w:szCs w:val="22"/>
        </w:rPr>
        <w:tab/>
      </w:r>
      <w:r w:rsidRPr="00584828">
        <w:rPr>
          <w:rFonts w:ascii="Arial Nova" w:hAnsi="Arial Nova"/>
          <w:b w:val="0"/>
          <w:bCs w:val="0"/>
          <w:i w:val="0"/>
          <w:iCs w:val="0"/>
          <w:szCs w:val="22"/>
        </w:rPr>
        <w:tab/>
      </w:r>
      <w:r w:rsidRPr="00584828">
        <w:rPr>
          <w:rFonts w:ascii="Arial Nova" w:hAnsi="Arial Nova"/>
          <w:b w:val="0"/>
          <w:bCs w:val="0"/>
          <w:i w:val="0"/>
          <w:iCs w:val="0"/>
          <w:szCs w:val="22"/>
        </w:rPr>
        <w:tab/>
        <w:t xml:space="preserve"> </w:t>
      </w:r>
    </w:p>
    <w:p w14:paraId="0BBC672D" w14:textId="77777777" w:rsidR="00A2611C" w:rsidRPr="00584828" w:rsidRDefault="00A2611C" w:rsidP="00A2611C">
      <w:pPr>
        <w:pStyle w:val="Title"/>
        <w:jc w:val="left"/>
        <w:rPr>
          <w:rFonts w:ascii="Arial Nova" w:hAnsi="Arial Nova"/>
          <w:i w:val="0"/>
          <w:iCs w:val="0"/>
          <w:szCs w:val="22"/>
        </w:rPr>
      </w:pPr>
    </w:p>
    <w:p w14:paraId="1BDB014D" w14:textId="77777777" w:rsidR="005F5F0C" w:rsidRDefault="00A2611C" w:rsidP="00A2611C">
      <w:pPr>
        <w:pStyle w:val="Title"/>
        <w:jc w:val="left"/>
        <w:rPr>
          <w:rFonts w:ascii="Arial Nova" w:hAnsi="Arial Nova"/>
          <w:i w:val="0"/>
          <w:iCs w:val="0"/>
          <w:szCs w:val="22"/>
        </w:rPr>
      </w:pPr>
      <w:r w:rsidRPr="00584828">
        <w:rPr>
          <w:rFonts w:ascii="Arial Nova" w:hAnsi="Arial Nova"/>
          <w:i w:val="0"/>
          <w:iCs w:val="0"/>
          <w:szCs w:val="22"/>
        </w:rPr>
        <w:t xml:space="preserve">Main purpose: </w:t>
      </w:r>
    </w:p>
    <w:p w14:paraId="451C65B5" w14:textId="77777777" w:rsidR="005F5F0C" w:rsidRDefault="005F5F0C" w:rsidP="00A2611C">
      <w:pPr>
        <w:pStyle w:val="Title"/>
        <w:jc w:val="left"/>
        <w:rPr>
          <w:rFonts w:ascii="Arial Nova" w:hAnsi="Arial Nova"/>
          <w:i w:val="0"/>
          <w:iCs w:val="0"/>
          <w:szCs w:val="22"/>
        </w:rPr>
      </w:pPr>
    </w:p>
    <w:p w14:paraId="3DF74AEA" w14:textId="5F439266" w:rsidR="005F5F0C" w:rsidRDefault="005F5F0C" w:rsidP="005F5F0C">
      <w:pPr>
        <w:pStyle w:val="Title"/>
        <w:jc w:val="left"/>
        <w:rPr>
          <w:rFonts w:ascii="Arial Nova" w:hAnsi="Arial Nova"/>
          <w:b w:val="0"/>
          <w:bCs w:val="0"/>
          <w:i w:val="0"/>
          <w:iCs w:val="0"/>
          <w:szCs w:val="22"/>
        </w:rPr>
      </w:pPr>
      <w:r w:rsidRPr="005F5F0C">
        <w:rPr>
          <w:rFonts w:ascii="Arial Nova" w:hAnsi="Arial Nova"/>
          <w:b w:val="0"/>
          <w:bCs w:val="0"/>
          <w:i w:val="0"/>
          <w:iCs w:val="0"/>
          <w:szCs w:val="22"/>
        </w:rPr>
        <w:t>The Exam</w:t>
      </w:r>
      <w:r>
        <w:rPr>
          <w:rFonts w:ascii="Arial Nova" w:hAnsi="Arial Nova"/>
          <w:b w:val="0"/>
          <w:bCs w:val="0"/>
          <w:i w:val="0"/>
          <w:iCs w:val="0"/>
          <w:szCs w:val="22"/>
        </w:rPr>
        <w:t>s</w:t>
      </w:r>
      <w:r w:rsidRPr="005F5F0C">
        <w:rPr>
          <w:rFonts w:ascii="Arial Nova" w:hAnsi="Arial Nova"/>
          <w:b w:val="0"/>
          <w:bCs w:val="0"/>
          <w:i w:val="0"/>
          <w:iCs w:val="0"/>
          <w:szCs w:val="22"/>
        </w:rPr>
        <w:t xml:space="preserve"> Administrator will assist the SENDCo with the administrative tasks associated with the organisation of access arrangements.</w:t>
      </w:r>
    </w:p>
    <w:p w14:paraId="08BD3FC1" w14:textId="77777777" w:rsidR="005F5F0C" w:rsidRDefault="005F5F0C" w:rsidP="005F5F0C">
      <w:pPr>
        <w:pStyle w:val="Title"/>
        <w:jc w:val="left"/>
        <w:rPr>
          <w:rFonts w:ascii="Arial Nova" w:hAnsi="Arial Nova"/>
          <w:b w:val="0"/>
          <w:bCs w:val="0"/>
          <w:i w:val="0"/>
          <w:iCs w:val="0"/>
          <w:szCs w:val="22"/>
        </w:rPr>
      </w:pPr>
    </w:p>
    <w:p w14:paraId="0C4EDB47" w14:textId="5301D7B6" w:rsidR="005F5F0C" w:rsidRPr="005F5F0C" w:rsidRDefault="005F5F0C" w:rsidP="005F5F0C">
      <w:pPr>
        <w:pStyle w:val="Title"/>
        <w:jc w:val="left"/>
        <w:rPr>
          <w:rFonts w:ascii="Arial Nova" w:hAnsi="Arial Nova"/>
          <w:b w:val="0"/>
          <w:bCs w:val="0"/>
          <w:i w:val="0"/>
          <w:iCs w:val="0"/>
        </w:rPr>
      </w:pPr>
      <w:r w:rsidRPr="005F5F0C">
        <w:rPr>
          <w:rFonts w:ascii="Arial Nova" w:hAnsi="Arial Nova"/>
          <w:b w:val="0"/>
          <w:bCs w:val="0"/>
          <w:i w:val="0"/>
          <w:iCs w:val="0"/>
          <w:szCs w:val="22"/>
        </w:rPr>
        <w:t xml:space="preserve">They will also </w:t>
      </w:r>
      <w:r w:rsidRPr="005F5F0C">
        <w:rPr>
          <w:rFonts w:ascii="Arial Nova" w:hAnsi="Arial Nova"/>
          <w:b w:val="0"/>
          <w:bCs w:val="0"/>
          <w:i w:val="0"/>
          <w:iCs w:val="0"/>
        </w:rPr>
        <w:t>support the Exams team with a wide range of examination related duties including:</w:t>
      </w:r>
    </w:p>
    <w:p w14:paraId="483EF182" w14:textId="77777777" w:rsidR="005F5F0C" w:rsidRPr="005F5F0C" w:rsidRDefault="005F5F0C" w:rsidP="005F5F0C">
      <w:pPr>
        <w:pStyle w:val="Title"/>
        <w:numPr>
          <w:ilvl w:val="0"/>
          <w:numId w:val="22"/>
        </w:numPr>
        <w:jc w:val="left"/>
        <w:rPr>
          <w:rFonts w:ascii="Arial Nova" w:hAnsi="Arial Nova"/>
          <w:b w:val="0"/>
          <w:bCs w:val="0"/>
          <w:i w:val="0"/>
          <w:iCs w:val="0"/>
        </w:rPr>
      </w:pPr>
      <w:r w:rsidRPr="005F5F0C">
        <w:rPr>
          <w:rFonts w:ascii="Arial Nova" w:hAnsi="Arial Nova"/>
          <w:b w:val="0"/>
          <w:bCs w:val="0"/>
          <w:i w:val="0"/>
          <w:iCs w:val="0"/>
        </w:rPr>
        <w:t>Exam registrations, entries and certification.</w:t>
      </w:r>
    </w:p>
    <w:p w14:paraId="7A25D167" w14:textId="19DE9CFC" w:rsidR="00A2611C" w:rsidRPr="00226827" w:rsidRDefault="005F5F0C" w:rsidP="00A2611C">
      <w:pPr>
        <w:pStyle w:val="Title"/>
        <w:numPr>
          <w:ilvl w:val="0"/>
          <w:numId w:val="22"/>
        </w:numPr>
        <w:jc w:val="left"/>
        <w:rPr>
          <w:rFonts w:ascii="Arial Nova" w:hAnsi="Arial Nova"/>
          <w:b w:val="0"/>
          <w:bCs w:val="0"/>
          <w:i w:val="0"/>
          <w:iCs w:val="0"/>
        </w:rPr>
      </w:pPr>
      <w:r w:rsidRPr="005F5F0C">
        <w:rPr>
          <w:rFonts w:ascii="Arial Nova" w:hAnsi="Arial Nova"/>
          <w:b w:val="0"/>
          <w:bCs w:val="0"/>
          <w:i w:val="0"/>
          <w:iCs w:val="0"/>
        </w:rPr>
        <w:t>Recording of student achievement data and related management information.</w:t>
      </w:r>
    </w:p>
    <w:p w14:paraId="17DF495E" w14:textId="0D4A8A64" w:rsidR="00A2611C" w:rsidRPr="00584828" w:rsidRDefault="00A2611C" w:rsidP="00A2611C">
      <w:pPr>
        <w:pStyle w:val="Title"/>
        <w:jc w:val="both"/>
        <w:rPr>
          <w:rFonts w:ascii="Arial Nova" w:hAnsi="Arial Nova"/>
          <w:b w:val="0"/>
          <w:i w:val="0"/>
          <w:iCs w:val="0"/>
          <w:szCs w:val="22"/>
        </w:rPr>
      </w:pPr>
    </w:p>
    <w:p w14:paraId="25E39287" w14:textId="77777777" w:rsidR="00A2611C" w:rsidRDefault="00A2611C" w:rsidP="00A2611C">
      <w:pPr>
        <w:pStyle w:val="NoSpacing"/>
        <w:jc w:val="both"/>
        <w:rPr>
          <w:rFonts w:ascii="Arial Nova" w:hAnsi="Arial Nova"/>
          <w:b/>
          <w:szCs w:val="22"/>
        </w:rPr>
      </w:pPr>
      <w:r w:rsidRPr="00584828">
        <w:rPr>
          <w:rFonts w:ascii="Arial Nova" w:hAnsi="Arial Nova"/>
          <w:b/>
          <w:szCs w:val="22"/>
        </w:rPr>
        <w:t>Main duties:</w:t>
      </w:r>
    </w:p>
    <w:p w14:paraId="14C47C8C" w14:textId="77777777" w:rsidR="00226827" w:rsidRDefault="00226827" w:rsidP="00A2611C">
      <w:pPr>
        <w:pStyle w:val="NoSpacing"/>
        <w:jc w:val="both"/>
        <w:rPr>
          <w:rFonts w:ascii="Arial Nova" w:hAnsi="Arial Nova"/>
          <w:b/>
          <w:szCs w:val="22"/>
        </w:rPr>
      </w:pPr>
    </w:p>
    <w:p w14:paraId="5A0C2F1E" w14:textId="6459E896" w:rsidR="00226827" w:rsidRPr="00EA71A9" w:rsidRDefault="00226827" w:rsidP="00A2611C">
      <w:pPr>
        <w:pStyle w:val="NoSpacing"/>
        <w:jc w:val="both"/>
        <w:rPr>
          <w:rFonts w:ascii="Arial Nova" w:hAnsi="Arial Nova"/>
          <w:b/>
          <w:szCs w:val="22"/>
        </w:rPr>
      </w:pPr>
      <w:r w:rsidRPr="00EA71A9">
        <w:rPr>
          <w:rFonts w:ascii="Arial Nova" w:hAnsi="Arial Nova"/>
          <w:b/>
          <w:szCs w:val="22"/>
        </w:rPr>
        <w:t>Access Arrangements</w:t>
      </w:r>
    </w:p>
    <w:p w14:paraId="515A75E3" w14:textId="1099A6F9" w:rsidR="005F5F0C" w:rsidRPr="00584828" w:rsidRDefault="00226827" w:rsidP="00A2611C">
      <w:pPr>
        <w:pStyle w:val="NoSpacing"/>
        <w:jc w:val="both"/>
        <w:rPr>
          <w:rFonts w:ascii="Arial Nova" w:hAnsi="Arial Nova"/>
          <w:b/>
          <w:szCs w:val="22"/>
        </w:rPr>
      </w:pPr>
      <w:r>
        <w:rPr>
          <w:rFonts w:ascii="Arial Nova" w:hAnsi="Arial Nova"/>
          <w:bCs/>
          <w:szCs w:val="22"/>
        </w:rPr>
        <w:t xml:space="preserve">Support the </w:t>
      </w:r>
      <w:proofErr w:type="spellStart"/>
      <w:r>
        <w:rPr>
          <w:rFonts w:ascii="Arial Nova" w:hAnsi="Arial Nova"/>
          <w:bCs/>
          <w:szCs w:val="22"/>
        </w:rPr>
        <w:t>SendCo</w:t>
      </w:r>
      <w:proofErr w:type="spellEnd"/>
      <w:r>
        <w:rPr>
          <w:rFonts w:ascii="Arial Nova" w:hAnsi="Arial Nova"/>
          <w:bCs/>
          <w:szCs w:val="22"/>
        </w:rPr>
        <w:t xml:space="preserve"> with:</w:t>
      </w:r>
    </w:p>
    <w:p w14:paraId="0F8F9D5C" w14:textId="77777777" w:rsidR="005F5F0C" w:rsidRDefault="005F5F0C" w:rsidP="00083F72">
      <w:pPr>
        <w:pStyle w:val="ListParagraph"/>
        <w:numPr>
          <w:ilvl w:val="0"/>
          <w:numId w:val="21"/>
        </w:numPr>
        <w:jc w:val="both"/>
        <w:rPr>
          <w:rFonts w:ascii="Arial Nova" w:hAnsi="Arial Nova"/>
          <w:bCs/>
        </w:rPr>
      </w:pPr>
      <w:r w:rsidRPr="005F5F0C">
        <w:rPr>
          <w:rFonts w:ascii="Arial Nova" w:hAnsi="Arial Nova"/>
          <w:bCs/>
        </w:rPr>
        <w:t xml:space="preserve">Liaising with students, parents, external agencies, secondary school colleagues and college staff to identify students who may need assessing for access arrangements. This could entail examining previous assessment and feedback to ascertain a student’s needs. </w:t>
      </w:r>
    </w:p>
    <w:p w14:paraId="5A8F39B2" w14:textId="17F59511" w:rsidR="005F5F0C" w:rsidRDefault="005F5F0C" w:rsidP="00083F72">
      <w:pPr>
        <w:pStyle w:val="ListParagraph"/>
        <w:numPr>
          <w:ilvl w:val="0"/>
          <w:numId w:val="21"/>
        </w:numPr>
        <w:jc w:val="both"/>
        <w:rPr>
          <w:rFonts w:ascii="Arial Nova" w:hAnsi="Arial Nova"/>
          <w:bCs/>
        </w:rPr>
      </w:pPr>
      <w:r w:rsidRPr="005F5F0C">
        <w:rPr>
          <w:rFonts w:ascii="Arial Nova" w:hAnsi="Arial Nova"/>
          <w:bCs/>
        </w:rPr>
        <w:t>Retrieving and collat</w:t>
      </w:r>
      <w:r>
        <w:rPr>
          <w:rFonts w:ascii="Arial Nova" w:hAnsi="Arial Nova"/>
          <w:bCs/>
        </w:rPr>
        <w:t>ing</w:t>
      </w:r>
      <w:r w:rsidRPr="005F5F0C">
        <w:rPr>
          <w:rFonts w:ascii="Arial Nova" w:hAnsi="Arial Nova"/>
          <w:bCs/>
        </w:rPr>
        <w:t xml:space="preserve"> evidence from secondary schools. This will involve building strong links with SENDCos from feeder Secondary Schools to maintain robust systems of communication.</w:t>
      </w:r>
    </w:p>
    <w:p w14:paraId="182F7E79" w14:textId="77777777" w:rsidR="005F5F0C" w:rsidRDefault="005F5F0C" w:rsidP="00083F72">
      <w:pPr>
        <w:pStyle w:val="ListParagraph"/>
        <w:numPr>
          <w:ilvl w:val="0"/>
          <w:numId w:val="21"/>
        </w:numPr>
        <w:jc w:val="both"/>
        <w:rPr>
          <w:rFonts w:ascii="Arial Nova" w:hAnsi="Arial Nova"/>
          <w:bCs/>
        </w:rPr>
      </w:pPr>
      <w:r w:rsidRPr="005F5F0C">
        <w:rPr>
          <w:rFonts w:ascii="Arial Nova" w:hAnsi="Arial Nova"/>
          <w:bCs/>
        </w:rPr>
        <w:t>Providing resources and equipment to students where they have been approved for access arrangements. This will entail monitoring the supply of equipment and assisting the SENDCo to purchase resources when necessary.</w:t>
      </w:r>
    </w:p>
    <w:p w14:paraId="0BBD0E22" w14:textId="083321A6" w:rsidR="005F5F0C" w:rsidRDefault="005F5F0C" w:rsidP="00083F72">
      <w:pPr>
        <w:pStyle w:val="ListParagraph"/>
        <w:numPr>
          <w:ilvl w:val="0"/>
          <w:numId w:val="21"/>
        </w:numPr>
        <w:jc w:val="both"/>
        <w:rPr>
          <w:rFonts w:ascii="Arial Nova" w:hAnsi="Arial Nova"/>
          <w:bCs/>
        </w:rPr>
      </w:pPr>
      <w:r w:rsidRPr="005F5F0C">
        <w:rPr>
          <w:rFonts w:ascii="Arial Nova" w:hAnsi="Arial Nova"/>
          <w:bCs/>
        </w:rPr>
        <w:t xml:space="preserve">Compiling the evidence necessary to meet JCQ standards. The </w:t>
      </w:r>
      <w:r w:rsidR="007C5AD2">
        <w:rPr>
          <w:rFonts w:ascii="Arial Nova" w:hAnsi="Arial Nova"/>
          <w:bCs/>
        </w:rPr>
        <w:t xml:space="preserve">Exam </w:t>
      </w:r>
      <w:r w:rsidRPr="005F5F0C">
        <w:rPr>
          <w:rFonts w:ascii="Arial Nova" w:hAnsi="Arial Nova"/>
          <w:bCs/>
        </w:rPr>
        <w:t xml:space="preserve">Access Arrangement </w:t>
      </w:r>
      <w:r w:rsidR="007C5AD2">
        <w:rPr>
          <w:rFonts w:ascii="Arial Nova" w:hAnsi="Arial Nova"/>
          <w:bCs/>
        </w:rPr>
        <w:t>Administrator</w:t>
      </w:r>
      <w:r w:rsidRPr="005F5F0C">
        <w:rPr>
          <w:rFonts w:ascii="Arial Nova" w:hAnsi="Arial Nova"/>
          <w:bCs/>
        </w:rPr>
        <w:t xml:space="preserve"> will constantly review JCQ regulations and ensure they are familiar with any updates.</w:t>
      </w:r>
    </w:p>
    <w:p w14:paraId="26790FE6" w14:textId="0BE282B5" w:rsidR="00A2611C" w:rsidRDefault="005F5F0C" w:rsidP="00083F72">
      <w:pPr>
        <w:pStyle w:val="ListParagraph"/>
        <w:numPr>
          <w:ilvl w:val="0"/>
          <w:numId w:val="21"/>
        </w:numPr>
        <w:jc w:val="both"/>
        <w:rPr>
          <w:rFonts w:ascii="Arial Nova" w:hAnsi="Arial Nova"/>
          <w:bCs/>
        </w:rPr>
      </w:pPr>
      <w:r w:rsidRPr="005F5F0C">
        <w:rPr>
          <w:rFonts w:ascii="Arial Nova" w:hAnsi="Arial Nova"/>
          <w:bCs/>
        </w:rPr>
        <w:t xml:space="preserve">Keeping accurate records and prepare files ready for JCQ inspections. This will involve ensuring records and files are up to </w:t>
      </w:r>
      <w:proofErr w:type="gramStart"/>
      <w:r w:rsidRPr="005F5F0C">
        <w:rPr>
          <w:rFonts w:ascii="Arial Nova" w:hAnsi="Arial Nova"/>
          <w:bCs/>
        </w:rPr>
        <w:t>date, and</w:t>
      </w:r>
      <w:proofErr w:type="gramEnd"/>
      <w:r w:rsidRPr="005F5F0C">
        <w:rPr>
          <w:rFonts w:ascii="Arial Nova" w:hAnsi="Arial Nova"/>
          <w:bCs/>
        </w:rPr>
        <w:t xml:space="preserve"> meet JCQ requirements for a paper free recording and filing system.</w:t>
      </w:r>
    </w:p>
    <w:p w14:paraId="7B8AC061" w14:textId="77777777" w:rsidR="00226827" w:rsidRDefault="00226827" w:rsidP="00226827">
      <w:pPr>
        <w:jc w:val="both"/>
        <w:rPr>
          <w:rFonts w:ascii="Arial Nova" w:hAnsi="Arial Nova"/>
          <w:bCs/>
        </w:rPr>
      </w:pPr>
    </w:p>
    <w:p w14:paraId="744EF225" w14:textId="0D2A880D" w:rsidR="00226827" w:rsidRPr="00EA71A9" w:rsidRDefault="00226827" w:rsidP="00226827">
      <w:pPr>
        <w:jc w:val="both"/>
        <w:rPr>
          <w:rFonts w:ascii="Arial Nova" w:hAnsi="Arial Nova"/>
          <w:b/>
        </w:rPr>
      </w:pPr>
      <w:r w:rsidRPr="00EA71A9">
        <w:rPr>
          <w:rFonts w:ascii="Arial Nova" w:hAnsi="Arial Nova"/>
          <w:b/>
        </w:rPr>
        <w:t>General Exam</w:t>
      </w:r>
      <w:r w:rsidR="00D46576">
        <w:rPr>
          <w:rFonts w:ascii="Arial Nova" w:hAnsi="Arial Nova"/>
          <w:b/>
        </w:rPr>
        <w:t>s</w:t>
      </w:r>
    </w:p>
    <w:p w14:paraId="7480BE3B" w14:textId="0592A30B" w:rsidR="00226827" w:rsidRDefault="00226827" w:rsidP="00226827">
      <w:pPr>
        <w:jc w:val="both"/>
        <w:rPr>
          <w:rFonts w:ascii="Arial Nova" w:hAnsi="Arial Nova"/>
          <w:bCs/>
        </w:rPr>
      </w:pPr>
      <w:r>
        <w:rPr>
          <w:rFonts w:ascii="Arial Nova" w:hAnsi="Arial Nova"/>
          <w:bCs/>
        </w:rPr>
        <w:t xml:space="preserve">Support the Exams </w:t>
      </w:r>
      <w:r w:rsidR="007C5AD2">
        <w:rPr>
          <w:rFonts w:ascii="Arial Nova" w:hAnsi="Arial Nova"/>
          <w:bCs/>
        </w:rPr>
        <w:t>Team</w:t>
      </w:r>
      <w:r>
        <w:rPr>
          <w:rFonts w:ascii="Arial Nova" w:hAnsi="Arial Nova"/>
          <w:bCs/>
        </w:rPr>
        <w:t xml:space="preserve"> with:</w:t>
      </w:r>
    </w:p>
    <w:p w14:paraId="5FABAFAF" w14:textId="77777777" w:rsidR="00226827" w:rsidRPr="00226827" w:rsidRDefault="00226827" w:rsidP="00226827">
      <w:pPr>
        <w:pStyle w:val="Subtitle"/>
        <w:numPr>
          <w:ilvl w:val="0"/>
          <w:numId w:val="24"/>
        </w:numPr>
        <w:spacing w:before="120" w:after="120"/>
        <w:ind w:left="714" w:hanging="357"/>
        <w:contextualSpacing/>
        <w:jc w:val="both"/>
        <w:rPr>
          <w:rFonts w:ascii="Arial Nova" w:hAnsi="Arial Nova" w:cstheme="minorHAnsi"/>
          <w:b w:val="0"/>
          <w:sz w:val="22"/>
          <w:szCs w:val="22"/>
        </w:rPr>
      </w:pPr>
      <w:r w:rsidRPr="00226827">
        <w:rPr>
          <w:rFonts w:ascii="Arial Nova" w:hAnsi="Arial Nova" w:cstheme="minorHAnsi"/>
          <w:b w:val="0"/>
          <w:sz w:val="22"/>
          <w:szCs w:val="22"/>
        </w:rPr>
        <w:t>Prepare, collate and process examination entries in accordance with awarding organisation, college regulations and deadlines</w:t>
      </w:r>
    </w:p>
    <w:p w14:paraId="55A7D134" w14:textId="77777777" w:rsidR="00226827" w:rsidRPr="00226827" w:rsidRDefault="00226827" w:rsidP="00155371">
      <w:pPr>
        <w:pStyle w:val="Subtitle"/>
        <w:numPr>
          <w:ilvl w:val="0"/>
          <w:numId w:val="23"/>
        </w:numPr>
        <w:spacing w:before="120" w:after="120"/>
        <w:ind w:left="714" w:hanging="357"/>
        <w:contextualSpacing/>
        <w:jc w:val="both"/>
        <w:rPr>
          <w:rFonts w:ascii="Arial Nova" w:hAnsi="Arial Nova"/>
          <w:b w:val="0"/>
          <w:sz w:val="22"/>
          <w:szCs w:val="22"/>
        </w:rPr>
      </w:pPr>
      <w:r w:rsidRPr="00226827">
        <w:rPr>
          <w:rFonts w:ascii="Arial Nova" w:hAnsi="Arial Nova" w:cstheme="minorHAnsi"/>
          <w:b w:val="0"/>
          <w:sz w:val="22"/>
          <w:szCs w:val="22"/>
        </w:rPr>
        <w:lastRenderedPageBreak/>
        <w:t xml:space="preserve">Take a pro-active approach in the recording, tracking and investigating of outstanding college achievement </w:t>
      </w:r>
      <w:proofErr w:type="gramStart"/>
      <w:r w:rsidRPr="00226827">
        <w:rPr>
          <w:rFonts w:ascii="Arial Nova" w:hAnsi="Arial Nova" w:cstheme="minorHAnsi"/>
          <w:b w:val="0"/>
          <w:sz w:val="22"/>
          <w:szCs w:val="22"/>
        </w:rPr>
        <w:t>in order to</w:t>
      </w:r>
      <w:proofErr w:type="gramEnd"/>
      <w:r w:rsidRPr="00226827">
        <w:rPr>
          <w:rFonts w:ascii="Arial Nova" w:hAnsi="Arial Nova" w:cstheme="minorHAnsi"/>
          <w:b w:val="0"/>
          <w:sz w:val="22"/>
          <w:szCs w:val="22"/>
        </w:rPr>
        <w:t xml:space="preserve"> meet ESFA ILR deadlines, to maximise college pass rates and achievement funding.</w:t>
      </w:r>
    </w:p>
    <w:p w14:paraId="76DF463C" w14:textId="3AF7F612" w:rsidR="00226827" w:rsidRPr="00226827" w:rsidRDefault="00226827" w:rsidP="00155371">
      <w:pPr>
        <w:pStyle w:val="Subtitle"/>
        <w:numPr>
          <w:ilvl w:val="0"/>
          <w:numId w:val="23"/>
        </w:numPr>
        <w:spacing w:before="120" w:after="120"/>
        <w:ind w:left="714" w:hanging="357"/>
        <w:contextualSpacing/>
        <w:jc w:val="both"/>
        <w:rPr>
          <w:rFonts w:ascii="Arial Nova" w:hAnsi="Arial Nova"/>
          <w:b w:val="0"/>
          <w:sz w:val="22"/>
          <w:szCs w:val="22"/>
        </w:rPr>
      </w:pPr>
      <w:r w:rsidRPr="00226827">
        <w:rPr>
          <w:rFonts w:ascii="Arial Nova" w:hAnsi="Arial Nova"/>
          <w:b w:val="0"/>
          <w:sz w:val="22"/>
          <w:szCs w:val="22"/>
        </w:rPr>
        <w:t>Check student registration and entry data and follow-up/resolve any queries.</w:t>
      </w:r>
    </w:p>
    <w:p w14:paraId="6E96657A" w14:textId="77777777" w:rsidR="00226827" w:rsidRPr="00226827" w:rsidRDefault="00226827" w:rsidP="00226827">
      <w:pPr>
        <w:pStyle w:val="ListParagraph"/>
        <w:numPr>
          <w:ilvl w:val="0"/>
          <w:numId w:val="23"/>
        </w:numPr>
        <w:ind w:left="714" w:hanging="357"/>
        <w:jc w:val="both"/>
        <w:rPr>
          <w:rFonts w:ascii="Arial Nova" w:hAnsi="Arial Nova"/>
        </w:rPr>
      </w:pPr>
      <w:r w:rsidRPr="00226827">
        <w:rPr>
          <w:rFonts w:ascii="Arial Nova" w:hAnsi="Arial Nova"/>
        </w:rPr>
        <w:t>Comply with awarding organisation and college requirements in the handling and secure storage of examination materials.</w:t>
      </w:r>
    </w:p>
    <w:p w14:paraId="1ABFF8ED" w14:textId="77777777" w:rsidR="00226827" w:rsidRPr="00226827" w:rsidRDefault="00226827" w:rsidP="00226827">
      <w:pPr>
        <w:pStyle w:val="ListParagraph"/>
        <w:numPr>
          <w:ilvl w:val="0"/>
          <w:numId w:val="23"/>
        </w:numPr>
        <w:ind w:left="714" w:hanging="357"/>
        <w:jc w:val="both"/>
        <w:rPr>
          <w:rFonts w:ascii="Arial Nova" w:hAnsi="Arial Nova"/>
        </w:rPr>
      </w:pPr>
      <w:r w:rsidRPr="00226827">
        <w:rPr>
          <w:rFonts w:ascii="Arial Nova" w:hAnsi="Arial Nova"/>
        </w:rPr>
        <w:t>Receive and distribute candidates’ results and certificates within appropriate timescales and resolve issues that may arise from results in accordance with the relevant awarding organisation procedures.</w:t>
      </w:r>
    </w:p>
    <w:p w14:paraId="51BD5C76" w14:textId="77777777" w:rsidR="00226827" w:rsidRPr="00226827" w:rsidRDefault="00226827" w:rsidP="00226827">
      <w:pPr>
        <w:pStyle w:val="ListParagraph"/>
        <w:numPr>
          <w:ilvl w:val="0"/>
          <w:numId w:val="23"/>
        </w:numPr>
        <w:ind w:left="714" w:hanging="357"/>
        <w:jc w:val="both"/>
        <w:rPr>
          <w:rFonts w:ascii="Arial Nova" w:hAnsi="Arial Nova"/>
        </w:rPr>
      </w:pPr>
      <w:r w:rsidRPr="00226827">
        <w:rPr>
          <w:rFonts w:ascii="Arial Nova" w:hAnsi="Arial Nova"/>
        </w:rPr>
        <w:t>Maintain appropriate records relating to the receipt of results, awards and associated data in line with awarding organisation regulations and college guidelines.</w:t>
      </w:r>
    </w:p>
    <w:p w14:paraId="66E8E2FB" w14:textId="77777777" w:rsidR="00226827" w:rsidRPr="00226827" w:rsidRDefault="00226827" w:rsidP="00226827">
      <w:pPr>
        <w:pStyle w:val="ListParagraph"/>
        <w:numPr>
          <w:ilvl w:val="0"/>
          <w:numId w:val="23"/>
        </w:numPr>
        <w:rPr>
          <w:rFonts w:ascii="Arial Nova" w:hAnsi="Arial Nova"/>
        </w:rPr>
      </w:pPr>
      <w:r w:rsidRPr="00226827">
        <w:rPr>
          <w:rFonts w:ascii="Arial Nova" w:hAnsi="Arial Nova"/>
        </w:rPr>
        <w:t>Develop and maintain a working knowledge of the EFA/SFA audit requirements for student related data and data recording, especially in relation to examination data.</w:t>
      </w:r>
    </w:p>
    <w:p w14:paraId="0F589466" w14:textId="77777777" w:rsidR="00226827" w:rsidRPr="00226827" w:rsidRDefault="00226827" w:rsidP="00226827">
      <w:pPr>
        <w:pStyle w:val="ListParagraph"/>
        <w:numPr>
          <w:ilvl w:val="0"/>
          <w:numId w:val="23"/>
        </w:numPr>
        <w:rPr>
          <w:rFonts w:ascii="Arial Nova" w:hAnsi="Arial Nova"/>
        </w:rPr>
      </w:pPr>
      <w:r w:rsidRPr="00226827">
        <w:rPr>
          <w:rFonts w:ascii="Arial Nova" w:hAnsi="Arial Nova"/>
        </w:rPr>
        <w:t xml:space="preserve">Answer routine enquiries from staff, students and the </w:t>
      </w:r>
      <w:proofErr w:type="gramStart"/>
      <w:r w:rsidRPr="00226827">
        <w:rPr>
          <w:rFonts w:ascii="Arial Nova" w:hAnsi="Arial Nova"/>
        </w:rPr>
        <w:t>general public</w:t>
      </w:r>
      <w:proofErr w:type="gramEnd"/>
      <w:r w:rsidRPr="00226827">
        <w:rPr>
          <w:rFonts w:ascii="Arial Nova" w:hAnsi="Arial Nova"/>
        </w:rPr>
        <w:t xml:space="preserve"> regarding examination information.</w:t>
      </w:r>
    </w:p>
    <w:p w14:paraId="5441BF08" w14:textId="77777777" w:rsidR="00226827" w:rsidRPr="00226827" w:rsidRDefault="00226827" w:rsidP="00226827">
      <w:pPr>
        <w:pStyle w:val="ListParagraph"/>
        <w:numPr>
          <w:ilvl w:val="0"/>
          <w:numId w:val="23"/>
        </w:numPr>
        <w:rPr>
          <w:rFonts w:ascii="Arial Nova" w:hAnsi="Arial Nova"/>
        </w:rPr>
      </w:pPr>
      <w:r w:rsidRPr="00226827">
        <w:rPr>
          <w:rFonts w:ascii="Arial Nova" w:hAnsi="Arial Nova"/>
        </w:rPr>
        <w:t>Maintain knowledge and understanding of the student records system (</w:t>
      </w:r>
      <w:proofErr w:type="spellStart"/>
      <w:r w:rsidRPr="00226827">
        <w:rPr>
          <w:rFonts w:ascii="Arial Nova" w:hAnsi="Arial Nova"/>
        </w:rPr>
        <w:t>ProSolution</w:t>
      </w:r>
      <w:proofErr w:type="spellEnd"/>
      <w:r w:rsidRPr="00226827">
        <w:rPr>
          <w:rFonts w:ascii="Arial Nova" w:hAnsi="Arial Nova"/>
        </w:rPr>
        <w:t>), funding methodology, data processing and any other appropriate training as required.</w:t>
      </w:r>
    </w:p>
    <w:p w14:paraId="3890D9D8" w14:textId="77777777" w:rsidR="00226827" w:rsidRPr="00226827" w:rsidRDefault="00226827" w:rsidP="00226827">
      <w:pPr>
        <w:pStyle w:val="ListParagraph"/>
        <w:numPr>
          <w:ilvl w:val="0"/>
          <w:numId w:val="23"/>
        </w:numPr>
        <w:rPr>
          <w:rFonts w:ascii="Arial Nova" w:hAnsi="Arial Nova"/>
        </w:rPr>
      </w:pPr>
      <w:r w:rsidRPr="00226827">
        <w:rPr>
          <w:rFonts w:ascii="Arial Nova" w:hAnsi="Arial Nova"/>
        </w:rPr>
        <w:t>Attend and participate in internal and external exams meetings/events and assist with the implementation of any resulting procedures that affect the college’s Examinations service.</w:t>
      </w:r>
    </w:p>
    <w:p w14:paraId="2801FA47" w14:textId="77777777" w:rsidR="00226827" w:rsidRPr="00226827" w:rsidRDefault="00226827" w:rsidP="00226827">
      <w:pPr>
        <w:pStyle w:val="ListParagraph"/>
        <w:numPr>
          <w:ilvl w:val="0"/>
          <w:numId w:val="23"/>
        </w:numPr>
        <w:rPr>
          <w:rFonts w:ascii="Arial Nova" w:hAnsi="Arial Nova"/>
        </w:rPr>
      </w:pPr>
      <w:r w:rsidRPr="00226827">
        <w:rPr>
          <w:rFonts w:ascii="Arial Nova" w:hAnsi="Arial Nova"/>
        </w:rPr>
        <w:t>Support the maintenance and update of college examinations documentation and appropriate guidance for staff and students.</w:t>
      </w:r>
    </w:p>
    <w:p w14:paraId="6EEB4238" w14:textId="77777777" w:rsidR="00226827" w:rsidRPr="00226827" w:rsidRDefault="00226827" w:rsidP="00226827">
      <w:pPr>
        <w:pStyle w:val="ListParagraph"/>
        <w:numPr>
          <w:ilvl w:val="0"/>
          <w:numId w:val="23"/>
        </w:numPr>
        <w:rPr>
          <w:rFonts w:ascii="Arial Nova" w:hAnsi="Arial Nova"/>
        </w:rPr>
      </w:pPr>
      <w:r w:rsidRPr="00226827">
        <w:rPr>
          <w:rFonts w:ascii="Arial Nova" w:hAnsi="Arial Nova"/>
        </w:rPr>
        <w:t>Ensuring the operational requirements of college policies / procedures are understood and implemented.</w:t>
      </w:r>
    </w:p>
    <w:p w14:paraId="1F02A2B8" w14:textId="77777777" w:rsidR="00226827" w:rsidRPr="00226827" w:rsidRDefault="00226827" w:rsidP="00226827">
      <w:pPr>
        <w:pStyle w:val="ListParagraph"/>
        <w:numPr>
          <w:ilvl w:val="0"/>
          <w:numId w:val="23"/>
        </w:numPr>
        <w:rPr>
          <w:rFonts w:ascii="Arial Nova" w:hAnsi="Arial Nova"/>
        </w:rPr>
      </w:pPr>
      <w:r w:rsidRPr="00226827">
        <w:rPr>
          <w:rFonts w:ascii="Arial Nova" w:hAnsi="Arial Nova"/>
        </w:rPr>
        <w:t>Ensure that appropriate quality control systems and procedures are followed in order that an effective service is delivered across the college and that all processes and procedures are clearly documented.</w:t>
      </w:r>
    </w:p>
    <w:p w14:paraId="43292557" w14:textId="77777777" w:rsidR="00226827" w:rsidRPr="00226827" w:rsidRDefault="00226827" w:rsidP="00226827">
      <w:pPr>
        <w:pStyle w:val="ListParagraph"/>
        <w:numPr>
          <w:ilvl w:val="0"/>
          <w:numId w:val="23"/>
        </w:numPr>
        <w:rPr>
          <w:rFonts w:ascii="Arial Nova" w:hAnsi="Arial Nova"/>
        </w:rPr>
      </w:pPr>
      <w:r w:rsidRPr="00226827">
        <w:rPr>
          <w:rFonts w:ascii="Arial Nova" w:hAnsi="Arial Nova"/>
        </w:rPr>
        <w:t>Follow agreed procedures for recording and storage of exams documentation.</w:t>
      </w:r>
    </w:p>
    <w:p w14:paraId="1C8A52CC" w14:textId="044123D8" w:rsidR="00226827" w:rsidRPr="00226827" w:rsidRDefault="00226827" w:rsidP="00226827">
      <w:pPr>
        <w:pStyle w:val="ListParagraph"/>
        <w:numPr>
          <w:ilvl w:val="0"/>
          <w:numId w:val="23"/>
        </w:numPr>
        <w:rPr>
          <w:rFonts w:ascii="Arial Nova" w:hAnsi="Arial Nova"/>
        </w:rPr>
      </w:pPr>
      <w:r w:rsidRPr="00226827">
        <w:rPr>
          <w:rFonts w:ascii="Arial Nova" w:hAnsi="Arial Nova"/>
        </w:rPr>
        <w:t xml:space="preserve">Maintain confidentiality with due regard to </w:t>
      </w:r>
      <w:proofErr w:type="gramStart"/>
      <w:r w:rsidRPr="00226827">
        <w:rPr>
          <w:rFonts w:ascii="Arial Nova" w:hAnsi="Arial Nova"/>
        </w:rPr>
        <w:t>College</w:t>
      </w:r>
      <w:proofErr w:type="gramEnd"/>
      <w:r w:rsidRPr="00226827">
        <w:rPr>
          <w:rFonts w:ascii="Arial Nova" w:hAnsi="Arial Nova"/>
        </w:rPr>
        <w:t xml:space="preserve"> policy and the requirements of the Data Protection regulations.</w:t>
      </w:r>
    </w:p>
    <w:p w14:paraId="01972DEF" w14:textId="77777777" w:rsidR="00226827" w:rsidRPr="00226827" w:rsidRDefault="00226827" w:rsidP="00226827">
      <w:pPr>
        <w:pStyle w:val="ListParagraph"/>
        <w:numPr>
          <w:ilvl w:val="0"/>
          <w:numId w:val="23"/>
        </w:numPr>
        <w:rPr>
          <w:rFonts w:ascii="Arial Nova" w:hAnsi="Arial Nova"/>
        </w:rPr>
      </w:pPr>
      <w:r w:rsidRPr="00226827">
        <w:rPr>
          <w:rFonts w:ascii="Arial Nova" w:hAnsi="Arial Nova"/>
        </w:rPr>
        <w:t>Assist with enrolment and other administrative duties during peak periods.</w:t>
      </w:r>
    </w:p>
    <w:p w14:paraId="1FC9EACA" w14:textId="77777777" w:rsidR="00226827" w:rsidRPr="00226827" w:rsidRDefault="00226827" w:rsidP="00226827">
      <w:pPr>
        <w:pStyle w:val="ListParagraph"/>
        <w:numPr>
          <w:ilvl w:val="0"/>
          <w:numId w:val="23"/>
        </w:numPr>
        <w:rPr>
          <w:rFonts w:ascii="Arial Nova" w:hAnsi="Arial Nova"/>
        </w:rPr>
      </w:pPr>
      <w:r w:rsidRPr="00226827">
        <w:rPr>
          <w:rFonts w:ascii="Arial Nova" w:hAnsi="Arial Nova"/>
        </w:rPr>
        <w:t>Work at any of the College sites on a temporary or indefinite basis.</w:t>
      </w:r>
    </w:p>
    <w:p w14:paraId="3914B02F" w14:textId="61F6DD2E" w:rsidR="00226827" w:rsidRPr="00226827" w:rsidRDefault="00226827" w:rsidP="00226827">
      <w:pPr>
        <w:pStyle w:val="ListParagraph"/>
        <w:numPr>
          <w:ilvl w:val="0"/>
          <w:numId w:val="23"/>
        </w:numPr>
        <w:rPr>
          <w:rFonts w:ascii="Arial Nova" w:hAnsi="Arial Nova"/>
        </w:rPr>
      </w:pPr>
      <w:r w:rsidRPr="00226827">
        <w:rPr>
          <w:rFonts w:ascii="Arial Nova" w:hAnsi="Arial Nova"/>
        </w:rPr>
        <w:t>Any other duties commensurate with the grading of the post.</w:t>
      </w:r>
    </w:p>
    <w:p w14:paraId="3E99C5FC" w14:textId="77777777" w:rsidR="00226827" w:rsidRPr="00226827" w:rsidRDefault="00226827" w:rsidP="00226827">
      <w:pPr>
        <w:jc w:val="both"/>
        <w:rPr>
          <w:rFonts w:ascii="Arial Nova" w:hAnsi="Arial Nova"/>
          <w:bCs/>
        </w:rPr>
      </w:pPr>
    </w:p>
    <w:p w14:paraId="60CF1AB9" w14:textId="77777777" w:rsidR="000B752C" w:rsidRDefault="000B752C" w:rsidP="00A2611C">
      <w:pPr>
        <w:pStyle w:val="NoSpacing"/>
        <w:rPr>
          <w:rFonts w:ascii="Arial Nova" w:hAnsi="Arial Nova"/>
          <w:b/>
          <w:bCs/>
          <w:szCs w:val="22"/>
        </w:rPr>
      </w:pPr>
    </w:p>
    <w:p w14:paraId="3D89B8C2" w14:textId="2EBE97B7" w:rsidR="00A2611C" w:rsidRPr="00584828" w:rsidRDefault="00A2611C" w:rsidP="00A2611C">
      <w:pPr>
        <w:pStyle w:val="NoSpacing"/>
        <w:rPr>
          <w:rFonts w:ascii="Arial Nova" w:hAnsi="Arial Nova"/>
          <w:b/>
          <w:bCs/>
          <w:szCs w:val="22"/>
        </w:rPr>
      </w:pPr>
      <w:r w:rsidRPr="00584828">
        <w:rPr>
          <w:rFonts w:ascii="Arial Nova" w:hAnsi="Arial Nova"/>
          <w:b/>
          <w:bCs/>
          <w:szCs w:val="22"/>
        </w:rPr>
        <w:t>Other Duties relevant to all EDC employees</w:t>
      </w:r>
    </w:p>
    <w:p w14:paraId="7594E8C8" w14:textId="77777777" w:rsidR="00A2611C" w:rsidRPr="00584828" w:rsidRDefault="00A2611C" w:rsidP="00A2611C">
      <w:pPr>
        <w:pStyle w:val="NoSpacing"/>
        <w:rPr>
          <w:rFonts w:ascii="Arial Nova" w:hAnsi="Arial Nova"/>
          <w:b/>
          <w:bCs/>
          <w:szCs w:val="22"/>
        </w:rPr>
      </w:pPr>
    </w:p>
    <w:p w14:paraId="6CB32642" w14:textId="77777777" w:rsidR="00A2611C" w:rsidRPr="00584828" w:rsidRDefault="00A2611C" w:rsidP="00990BD6">
      <w:pPr>
        <w:pStyle w:val="ListParagraph"/>
        <w:numPr>
          <w:ilvl w:val="0"/>
          <w:numId w:val="19"/>
        </w:numPr>
        <w:jc w:val="both"/>
        <w:rPr>
          <w:rFonts w:ascii="Arial Nova" w:hAnsi="Arial Nova" w:cs="Calibri"/>
        </w:rPr>
      </w:pPr>
      <w:r w:rsidRPr="00584828">
        <w:rPr>
          <w:rFonts w:ascii="Arial Nova" w:hAnsi="Arial Nova" w:cs="Calibri"/>
        </w:rPr>
        <w:t xml:space="preserve">Participate in the College Performance Appraisal Development Programme, agree an action plan and undertake the required training </w:t>
      </w:r>
      <w:proofErr w:type="gramStart"/>
      <w:r w:rsidRPr="00584828">
        <w:rPr>
          <w:rFonts w:ascii="Arial Nova" w:hAnsi="Arial Nova" w:cs="Calibri"/>
        </w:rPr>
        <w:t>in order to</w:t>
      </w:r>
      <w:proofErr w:type="gramEnd"/>
      <w:r w:rsidRPr="00584828">
        <w:rPr>
          <w:rFonts w:ascii="Arial Nova" w:hAnsi="Arial Nova" w:cs="Calibri"/>
        </w:rPr>
        <w:t xml:space="preserve"> update skills and meet the requirements of the College and Departmental Strategic Plan and Service Standards.</w:t>
      </w:r>
    </w:p>
    <w:p w14:paraId="49F40E7F" w14:textId="77777777" w:rsidR="00A2611C" w:rsidRPr="00584828" w:rsidRDefault="00A2611C" w:rsidP="00990BD6">
      <w:pPr>
        <w:pStyle w:val="NoSpacing"/>
        <w:numPr>
          <w:ilvl w:val="0"/>
          <w:numId w:val="19"/>
        </w:numPr>
        <w:jc w:val="both"/>
        <w:rPr>
          <w:rFonts w:ascii="Arial Nova" w:hAnsi="Arial Nova"/>
          <w:szCs w:val="22"/>
        </w:rPr>
      </w:pPr>
      <w:r w:rsidRPr="00584828">
        <w:rPr>
          <w:rFonts w:ascii="Arial Nova" w:hAnsi="Arial Nova"/>
          <w:szCs w:val="22"/>
        </w:rPr>
        <w:t>Undertake any other duties, appropriate to the grade of the post, as required from time to time.</w:t>
      </w:r>
    </w:p>
    <w:p w14:paraId="64808834" w14:textId="77777777" w:rsidR="00A2611C" w:rsidRPr="00584828" w:rsidRDefault="00A2611C" w:rsidP="00990BD6">
      <w:pPr>
        <w:pStyle w:val="ListParagraph"/>
        <w:numPr>
          <w:ilvl w:val="0"/>
          <w:numId w:val="19"/>
        </w:numPr>
        <w:spacing w:after="160" w:line="259" w:lineRule="auto"/>
        <w:rPr>
          <w:rFonts w:ascii="Arial Nova" w:eastAsia="Calibri" w:hAnsi="Arial Nova"/>
        </w:rPr>
      </w:pPr>
      <w:r w:rsidRPr="00584828">
        <w:rPr>
          <w:rFonts w:ascii="Arial Nova" w:eastAsia="Calibri" w:hAnsi="Arial Nova"/>
        </w:rPr>
        <w:t>Comply with College Policies and Procedures and the Staff Code of Conduct.</w:t>
      </w:r>
    </w:p>
    <w:p w14:paraId="31F61918" w14:textId="770192E3" w:rsidR="00A2611C" w:rsidRPr="00584828" w:rsidRDefault="00A2611C" w:rsidP="00990BD6">
      <w:pPr>
        <w:pStyle w:val="ListParagraph"/>
        <w:numPr>
          <w:ilvl w:val="0"/>
          <w:numId w:val="19"/>
        </w:numPr>
        <w:spacing w:after="160" w:line="259" w:lineRule="auto"/>
        <w:rPr>
          <w:rFonts w:ascii="Arial Nova" w:eastAsia="Calibri" w:hAnsi="Arial Nova"/>
        </w:rPr>
      </w:pPr>
      <w:r w:rsidRPr="00584828">
        <w:rPr>
          <w:rFonts w:ascii="Arial Nova" w:eastAsia="Calibri" w:hAnsi="Arial Nova"/>
        </w:rPr>
        <w:t>To take appropriate responsibility for PREVENT and safeguarding and promotion of the welfare of children and/or vulnerable adults.</w:t>
      </w:r>
    </w:p>
    <w:p w14:paraId="492D7E44" w14:textId="59A6DFDE" w:rsidR="00A2611C" w:rsidRPr="00584828" w:rsidRDefault="00A2611C" w:rsidP="00990BD6">
      <w:pPr>
        <w:pStyle w:val="ListParagraph"/>
        <w:numPr>
          <w:ilvl w:val="0"/>
          <w:numId w:val="19"/>
        </w:numPr>
        <w:spacing w:after="160" w:line="259" w:lineRule="auto"/>
        <w:rPr>
          <w:rFonts w:ascii="Arial Nova" w:eastAsia="Calibri" w:hAnsi="Arial Nova"/>
        </w:rPr>
      </w:pPr>
      <w:r w:rsidRPr="00584828">
        <w:rPr>
          <w:rFonts w:ascii="Arial Nova" w:eastAsia="Calibri" w:hAnsi="Arial Nova"/>
        </w:rPr>
        <w:t xml:space="preserve">To uphold British Values, the college values and responsibilities </w:t>
      </w:r>
      <w:r w:rsidR="000A1A99" w:rsidRPr="00584828">
        <w:rPr>
          <w:rFonts w:ascii="Arial Nova" w:eastAsia="Calibri" w:hAnsi="Arial Nova"/>
        </w:rPr>
        <w:t>regarding</w:t>
      </w:r>
      <w:r w:rsidRPr="00584828">
        <w:rPr>
          <w:rFonts w:ascii="Arial Nova" w:eastAsia="Calibri" w:hAnsi="Arial Nova"/>
        </w:rPr>
        <w:t xml:space="preserve"> equality and diversity. </w:t>
      </w:r>
    </w:p>
    <w:p w14:paraId="7151DAA8" w14:textId="0DD36043" w:rsidR="00A2611C" w:rsidRDefault="00A2611C" w:rsidP="00990BD6">
      <w:pPr>
        <w:pStyle w:val="ListParagraph"/>
        <w:numPr>
          <w:ilvl w:val="0"/>
          <w:numId w:val="19"/>
        </w:numPr>
        <w:spacing w:after="160" w:line="259" w:lineRule="auto"/>
        <w:rPr>
          <w:rFonts w:ascii="Arial Nova" w:eastAsia="Calibri" w:hAnsi="Arial Nova"/>
        </w:rPr>
      </w:pPr>
      <w:r w:rsidRPr="00584828">
        <w:rPr>
          <w:rFonts w:ascii="Arial Nova" w:eastAsia="Calibri" w:hAnsi="Arial Nova"/>
        </w:rPr>
        <w:lastRenderedPageBreak/>
        <w:t xml:space="preserve">To understand and adhere to college Health and Safety polices and guidelines ensuring compliance with statutory </w:t>
      </w:r>
      <w:r w:rsidR="000A1A99" w:rsidRPr="00584828">
        <w:rPr>
          <w:rFonts w:ascii="Arial Nova" w:eastAsia="Calibri" w:hAnsi="Arial Nova"/>
        </w:rPr>
        <w:t>legislation and</w:t>
      </w:r>
      <w:r w:rsidRPr="00584828">
        <w:rPr>
          <w:rFonts w:ascii="Arial Nova" w:eastAsia="Calibri" w:hAnsi="Arial Nova"/>
        </w:rPr>
        <w:t xml:space="preserve"> taking a responsibility for your own and other’s health and safety.</w:t>
      </w:r>
    </w:p>
    <w:p w14:paraId="47809CE4" w14:textId="77777777" w:rsidR="00083F72" w:rsidRDefault="00083F72" w:rsidP="00A9064A">
      <w:pPr>
        <w:autoSpaceDE w:val="0"/>
        <w:autoSpaceDN w:val="0"/>
        <w:adjustRightInd w:val="0"/>
        <w:rPr>
          <w:rFonts w:eastAsiaTheme="minorHAnsi" w:cs="Arial"/>
          <w:color w:val="000000" w:themeColor="text1"/>
          <w:sz w:val="24"/>
          <w:szCs w:val="24"/>
        </w:rPr>
      </w:pPr>
    </w:p>
    <w:p w14:paraId="4294E6AF" w14:textId="442BE30A" w:rsidR="00083F72" w:rsidRDefault="00083F72" w:rsidP="00A9064A">
      <w:pPr>
        <w:autoSpaceDE w:val="0"/>
        <w:autoSpaceDN w:val="0"/>
        <w:adjustRightInd w:val="0"/>
        <w:rPr>
          <w:rFonts w:eastAsiaTheme="minorHAnsi" w:cs="Arial"/>
          <w:color w:val="000000" w:themeColor="text1"/>
          <w:sz w:val="24"/>
          <w:szCs w:val="24"/>
        </w:rPr>
      </w:pPr>
    </w:p>
    <w:p w14:paraId="746B70FF" w14:textId="77777777" w:rsidR="00083F72" w:rsidRDefault="00083F72" w:rsidP="00A9064A">
      <w:pPr>
        <w:autoSpaceDE w:val="0"/>
        <w:autoSpaceDN w:val="0"/>
        <w:adjustRightInd w:val="0"/>
        <w:rPr>
          <w:rFonts w:eastAsiaTheme="minorHAnsi" w:cs="Arial"/>
          <w:color w:val="000000" w:themeColor="text1"/>
          <w:sz w:val="24"/>
          <w:szCs w:val="24"/>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gridCol w:w="5163"/>
        <w:gridCol w:w="1270"/>
        <w:gridCol w:w="1297"/>
        <w:gridCol w:w="1934"/>
      </w:tblGrid>
      <w:tr w:rsidR="00413085" w:rsidRPr="00413085" w14:paraId="1E32502F" w14:textId="77777777" w:rsidTr="00083F72">
        <w:trPr>
          <w:trHeight w:val="556"/>
          <w:tblHeader/>
        </w:trPr>
        <w:tc>
          <w:tcPr>
            <w:tcW w:w="684" w:type="dxa"/>
            <w:shd w:val="clear" w:color="auto" w:fill="0D0D0D" w:themeFill="text1" w:themeFillTint="F2"/>
            <w:vAlign w:val="center"/>
          </w:tcPr>
          <w:p w14:paraId="407405DA" w14:textId="040DDE7F" w:rsidR="00276010" w:rsidRPr="00083F72" w:rsidRDefault="00083F72" w:rsidP="00A176D0">
            <w:pPr>
              <w:rPr>
                <w:rFonts w:cs="Arial"/>
                <w:color w:val="FFFFFF" w:themeColor="background1"/>
                <w:sz w:val="24"/>
                <w:szCs w:val="24"/>
              </w:rPr>
            </w:pPr>
            <w:r>
              <w:rPr>
                <w:rFonts w:cs="Arial"/>
                <w:noProof/>
                <w:color w:val="FFFFFF" w:themeColor="background1"/>
                <w:sz w:val="24"/>
                <w:szCs w:val="24"/>
              </w:rPr>
              <mc:AlternateContent>
                <mc:Choice Requires="wps">
                  <w:drawing>
                    <wp:anchor distT="0" distB="0" distL="114300" distR="114300" simplePos="0" relativeHeight="251658240" behindDoc="0" locked="0" layoutInCell="1" allowOverlap="1" wp14:anchorId="231D6F40" wp14:editId="3C631EAC">
                      <wp:simplePos x="0" y="0"/>
                      <wp:positionH relativeFrom="column">
                        <wp:posOffset>-104140</wp:posOffset>
                      </wp:positionH>
                      <wp:positionV relativeFrom="paragraph">
                        <wp:posOffset>-558800</wp:posOffset>
                      </wp:positionV>
                      <wp:extent cx="3800475" cy="361950"/>
                      <wp:effectExtent l="0" t="0" r="9525" b="0"/>
                      <wp:wrapNone/>
                      <wp:docPr id="536153082" name="Text Box 2"/>
                      <wp:cNvGraphicFramePr/>
                      <a:graphic xmlns:a="http://schemas.openxmlformats.org/drawingml/2006/main">
                        <a:graphicData uri="http://schemas.microsoft.com/office/word/2010/wordprocessingShape">
                          <wps:wsp>
                            <wps:cNvSpPr txBox="1"/>
                            <wps:spPr>
                              <a:xfrm>
                                <a:off x="0" y="0"/>
                                <a:ext cx="3800475" cy="361950"/>
                              </a:xfrm>
                              <a:prstGeom prst="rect">
                                <a:avLst/>
                              </a:prstGeom>
                              <a:solidFill>
                                <a:schemeClr val="lt1"/>
                              </a:solidFill>
                              <a:ln w="6350">
                                <a:noFill/>
                              </a:ln>
                            </wps:spPr>
                            <wps:txbx>
                              <w:txbxContent>
                                <w:p w14:paraId="0E104809" w14:textId="77B9F544" w:rsidR="00083F72" w:rsidRPr="00083F72" w:rsidRDefault="00083F72">
                                  <w:pPr>
                                    <w:rPr>
                                      <w:b/>
                                      <w:bCs/>
                                      <w:u w:val="single"/>
                                    </w:rPr>
                                  </w:pPr>
                                  <w:r w:rsidRPr="00083F72">
                                    <w:rPr>
                                      <w:b/>
                                      <w:bCs/>
                                      <w:u w:val="single"/>
                                    </w:rPr>
                                    <w:t xml:space="preserve">Person Specification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1D6F40" id="_x0000_t202" coordsize="21600,21600" o:spt="202" path="m,l,21600r21600,l21600,xe">
                      <v:stroke joinstyle="miter"/>
                      <v:path gradientshapeok="t" o:connecttype="rect"/>
                    </v:shapetype>
                    <v:shape id="Text Box 2" o:spid="_x0000_s1026" type="#_x0000_t202" style="position:absolute;margin-left:-8.2pt;margin-top:-44pt;width:299.25pt;height:2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" fillcolor="white [3201]" stroked="f" strokeweight=".5pt">
                      <v:textbox>
                        <w:txbxContent>
                          <w:p w14:paraId="0E104809" w14:textId="77B9F544" w:rsidR="00083F72" w:rsidRPr="00083F72" w:rsidRDefault="00083F72">
                            <w:pPr>
                              <w:rPr>
                                <w:b/>
                                <w:bCs/>
                                <w:u w:val="single"/>
                              </w:rPr>
                            </w:pPr>
                            <w:r w:rsidRPr="00083F72">
                              <w:rPr>
                                <w:b/>
                                <w:bCs/>
                                <w:u w:val="single"/>
                              </w:rPr>
                              <w:t xml:space="preserve">Person Specification </w:t>
                            </w:r>
                          </w:p>
                        </w:txbxContent>
                      </v:textbox>
                    </v:shape>
                  </w:pict>
                </mc:Fallback>
              </mc:AlternateContent>
            </w:r>
          </w:p>
        </w:tc>
        <w:tc>
          <w:tcPr>
            <w:tcW w:w="5163" w:type="dxa"/>
            <w:shd w:val="clear" w:color="auto" w:fill="0D0D0D" w:themeFill="text1" w:themeFillTint="F2"/>
          </w:tcPr>
          <w:p w14:paraId="3E1160D3" w14:textId="3F9E3784" w:rsidR="00276010" w:rsidRPr="00083F72" w:rsidRDefault="00276010" w:rsidP="00A176D0">
            <w:pPr>
              <w:jc w:val="both"/>
              <w:rPr>
                <w:rFonts w:cs="Arial"/>
                <w:color w:val="FFFFFF" w:themeColor="background1"/>
                <w:sz w:val="24"/>
                <w:szCs w:val="24"/>
              </w:rPr>
            </w:pPr>
          </w:p>
        </w:tc>
        <w:tc>
          <w:tcPr>
            <w:tcW w:w="1270" w:type="dxa"/>
            <w:shd w:val="clear" w:color="auto" w:fill="0D0D0D" w:themeFill="text1" w:themeFillTint="F2"/>
            <w:vAlign w:val="center"/>
          </w:tcPr>
          <w:p w14:paraId="3BBC5652" w14:textId="78784985" w:rsidR="00276010" w:rsidRPr="00083F72" w:rsidRDefault="00276010" w:rsidP="00A176D0">
            <w:pPr>
              <w:jc w:val="center"/>
              <w:rPr>
                <w:rFonts w:cs="Arial"/>
                <w:b/>
                <w:bCs/>
                <w:color w:val="FFFFFF" w:themeColor="background1"/>
                <w:sz w:val="24"/>
                <w:szCs w:val="24"/>
              </w:rPr>
            </w:pPr>
            <w:r w:rsidRPr="00083F72">
              <w:rPr>
                <w:rFonts w:cs="Arial"/>
                <w:b/>
                <w:bCs/>
                <w:color w:val="FFFFFF" w:themeColor="background1"/>
                <w:sz w:val="24"/>
                <w:szCs w:val="24"/>
              </w:rPr>
              <w:t>Essential</w:t>
            </w:r>
          </w:p>
        </w:tc>
        <w:tc>
          <w:tcPr>
            <w:tcW w:w="1297" w:type="dxa"/>
            <w:shd w:val="clear" w:color="auto" w:fill="0D0D0D" w:themeFill="text1" w:themeFillTint="F2"/>
            <w:vAlign w:val="center"/>
          </w:tcPr>
          <w:p w14:paraId="43484F32" w14:textId="15D86F6A" w:rsidR="00276010" w:rsidRPr="00083F72" w:rsidRDefault="00276010" w:rsidP="00A176D0">
            <w:pPr>
              <w:jc w:val="center"/>
              <w:rPr>
                <w:rFonts w:cs="Arial"/>
                <w:b/>
                <w:bCs/>
                <w:color w:val="FFFFFF" w:themeColor="background1"/>
                <w:sz w:val="24"/>
                <w:szCs w:val="24"/>
              </w:rPr>
            </w:pPr>
            <w:r w:rsidRPr="00083F72">
              <w:rPr>
                <w:rFonts w:cs="Arial"/>
                <w:b/>
                <w:bCs/>
                <w:color w:val="FFFFFF" w:themeColor="background1"/>
                <w:sz w:val="24"/>
                <w:szCs w:val="24"/>
              </w:rPr>
              <w:t>Desirable</w:t>
            </w:r>
          </w:p>
        </w:tc>
        <w:tc>
          <w:tcPr>
            <w:tcW w:w="1934" w:type="dxa"/>
            <w:shd w:val="clear" w:color="auto" w:fill="0D0D0D" w:themeFill="text1" w:themeFillTint="F2"/>
            <w:vAlign w:val="center"/>
          </w:tcPr>
          <w:p w14:paraId="48130EF9" w14:textId="327D8E07" w:rsidR="00276010" w:rsidRPr="00083F72" w:rsidRDefault="00276010" w:rsidP="00A176D0">
            <w:pPr>
              <w:jc w:val="center"/>
              <w:rPr>
                <w:rFonts w:cs="Arial"/>
                <w:b/>
                <w:bCs/>
                <w:color w:val="FFFFFF" w:themeColor="background1"/>
                <w:sz w:val="24"/>
                <w:szCs w:val="24"/>
              </w:rPr>
            </w:pPr>
            <w:r w:rsidRPr="00083F72">
              <w:rPr>
                <w:rFonts w:cs="Arial"/>
                <w:b/>
                <w:bCs/>
                <w:color w:val="FFFFFF" w:themeColor="background1"/>
                <w:sz w:val="24"/>
                <w:szCs w:val="24"/>
              </w:rPr>
              <w:t>Method of assessment</w:t>
            </w:r>
          </w:p>
        </w:tc>
      </w:tr>
      <w:tr w:rsidR="00413085" w:rsidRPr="00413085" w14:paraId="793A4811" w14:textId="77777777" w:rsidTr="00083F72">
        <w:trPr>
          <w:cantSplit/>
          <w:trHeight w:val="431"/>
        </w:trPr>
        <w:tc>
          <w:tcPr>
            <w:tcW w:w="8414" w:type="dxa"/>
            <w:gridSpan w:val="4"/>
            <w:shd w:val="clear" w:color="auto" w:fill="A6A6A6" w:themeFill="background1" w:themeFillShade="A6"/>
            <w:vAlign w:val="center"/>
          </w:tcPr>
          <w:p w14:paraId="0B3AD9DE" w14:textId="12F7C7F7" w:rsidR="00276010" w:rsidRPr="00B25E4D" w:rsidRDefault="00276010" w:rsidP="00B25E4D">
            <w:pPr>
              <w:pStyle w:val="ListParagraph"/>
              <w:numPr>
                <w:ilvl w:val="0"/>
                <w:numId w:val="20"/>
              </w:numPr>
              <w:rPr>
                <w:rFonts w:cs="Arial"/>
                <w:color w:val="000000" w:themeColor="text1"/>
                <w:sz w:val="24"/>
                <w:szCs w:val="24"/>
              </w:rPr>
            </w:pPr>
            <w:r w:rsidRPr="00B25E4D">
              <w:rPr>
                <w:rFonts w:cs="Arial"/>
                <w:b/>
                <w:bCs/>
                <w:color w:val="000000" w:themeColor="text1"/>
                <w:sz w:val="24"/>
                <w:szCs w:val="24"/>
              </w:rPr>
              <w:t>Qualifications/ Training</w:t>
            </w:r>
          </w:p>
        </w:tc>
        <w:tc>
          <w:tcPr>
            <w:tcW w:w="1934" w:type="dxa"/>
            <w:shd w:val="clear" w:color="auto" w:fill="A6A6A6" w:themeFill="background1" w:themeFillShade="A6"/>
            <w:vAlign w:val="center"/>
          </w:tcPr>
          <w:p w14:paraId="6BC4D55D" w14:textId="4CB8B0C5" w:rsidR="00276010" w:rsidRPr="00413085" w:rsidRDefault="00276010" w:rsidP="00A176D0">
            <w:pPr>
              <w:jc w:val="center"/>
              <w:rPr>
                <w:rFonts w:cs="Arial"/>
                <w:color w:val="000000" w:themeColor="text1"/>
                <w:sz w:val="24"/>
                <w:szCs w:val="24"/>
              </w:rPr>
            </w:pPr>
          </w:p>
        </w:tc>
      </w:tr>
      <w:tr w:rsidR="00413085" w:rsidRPr="00413085" w14:paraId="63BF05F0" w14:textId="77777777" w:rsidTr="00083F72">
        <w:trPr>
          <w:cantSplit/>
          <w:trHeight w:val="952"/>
        </w:trPr>
        <w:tc>
          <w:tcPr>
            <w:tcW w:w="684" w:type="dxa"/>
            <w:vAlign w:val="center"/>
          </w:tcPr>
          <w:p w14:paraId="4BEBBAF9" w14:textId="0D3A13B4" w:rsidR="00276010" w:rsidRPr="00E90143" w:rsidRDefault="00B25E4D" w:rsidP="00A176D0">
            <w:pPr>
              <w:tabs>
                <w:tab w:val="left" w:pos="3495"/>
              </w:tabs>
              <w:spacing w:before="140" w:after="140"/>
              <w:rPr>
                <w:rFonts w:cs="Arial"/>
                <w:color w:val="000000" w:themeColor="text1"/>
                <w:lang w:eastAsia="en-GB"/>
              </w:rPr>
            </w:pPr>
            <w:r>
              <w:rPr>
                <w:rFonts w:cs="Arial"/>
                <w:color w:val="000000" w:themeColor="text1"/>
                <w:lang w:eastAsia="en-GB"/>
              </w:rPr>
              <w:t>1.1</w:t>
            </w:r>
          </w:p>
        </w:tc>
        <w:tc>
          <w:tcPr>
            <w:tcW w:w="5163" w:type="dxa"/>
            <w:vAlign w:val="center"/>
          </w:tcPr>
          <w:p w14:paraId="520E6889" w14:textId="4A10DCFC" w:rsidR="000B752C" w:rsidRPr="000B752C" w:rsidRDefault="000B752C" w:rsidP="000B752C">
            <w:pPr>
              <w:tabs>
                <w:tab w:val="left" w:pos="3495"/>
              </w:tabs>
              <w:spacing w:before="140" w:after="140"/>
              <w:rPr>
                <w:rFonts w:cs="Arial"/>
                <w:color w:val="000000" w:themeColor="text1"/>
                <w:lang w:eastAsia="en-GB"/>
              </w:rPr>
            </w:pPr>
            <w:r w:rsidRPr="000B752C">
              <w:rPr>
                <w:rFonts w:cs="Arial"/>
                <w:color w:val="000000" w:themeColor="text1"/>
                <w:lang w:eastAsia="en-GB"/>
              </w:rPr>
              <w:t>Level 2 Business Administration related qualification and related experience.</w:t>
            </w:r>
          </w:p>
          <w:p w14:paraId="5345A355" w14:textId="45BEE04B" w:rsidR="00276010" w:rsidRDefault="00276010" w:rsidP="00A176D0">
            <w:pPr>
              <w:tabs>
                <w:tab w:val="left" w:pos="3495"/>
              </w:tabs>
              <w:spacing w:before="140" w:after="140"/>
              <w:rPr>
                <w:rFonts w:cs="Arial"/>
                <w:color w:val="000000" w:themeColor="text1"/>
                <w:lang w:eastAsia="en-GB"/>
              </w:rPr>
            </w:pPr>
          </w:p>
          <w:p w14:paraId="29C4261C" w14:textId="41381B27" w:rsidR="00931C63" w:rsidRDefault="00931C63" w:rsidP="00A176D0">
            <w:pPr>
              <w:tabs>
                <w:tab w:val="left" w:pos="3495"/>
              </w:tabs>
              <w:spacing w:before="140" w:after="140"/>
              <w:rPr>
                <w:rFonts w:cs="Arial"/>
                <w:color w:val="000000" w:themeColor="text1"/>
                <w:lang w:eastAsia="en-GB"/>
              </w:rPr>
            </w:pPr>
          </w:p>
          <w:p w14:paraId="2D70B39B" w14:textId="11799F87" w:rsidR="00931C63" w:rsidRPr="00E90143" w:rsidRDefault="00931C63" w:rsidP="00A176D0">
            <w:pPr>
              <w:tabs>
                <w:tab w:val="left" w:pos="3495"/>
              </w:tabs>
              <w:spacing w:before="140" w:after="140"/>
              <w:rPr>
                <w:rFonts w:cs="Arial"/>
                <w:color w:val="000000" w:themeColor="text1"/>
                <w:lang w:eastAsia="en-GB"/>
              </w:rPr>
            </w:pPr>
          </w:p>
        </w:tc>
        <w:tc>
          <w:tcPr>
            <w:tcW w:w="1270" w:type="dxa"/>
            <w:vAlign w:val="center"/>
          </w:tcPr>
          <w:p w14:paraId="57A71048" w14:textId="39433948" w:rsidR="00276010" w:rsidRPr="00E90143" w:rsidRDefault="000B752C" w:rsidP="00A176D0">
            <w:pPr>
              <w:jc w:val="center"/>
              <w:rPr>
                <w:rFonts w:cs="Arial"/>
                <w:color w:val="000000" w:themeColor="text1"/>
              </w:rPr>
            </w:pPr>
            <w:r w:rsidRPr="000B752C">
              <w:rPr>
                <w:rFonts w:cs="Arial"/>
                <w:color w:val="000000" w:themeColor="text1"/>
              </w:rPr>
              <w:sym w:font="Wingdings" w:char="F0FC"/>
            </w:r>
          </w:p>
        </w:tc>
        <w:tc>
          <w:tcPr>
            <w:tcW w:w="1297" w:type="dxa"/>
            <w:vAlign w:val="center"/>
          </w:tcPr>
          <w:p w14:paraId="3F28853B" w14:textId="4F1792AD" w:rsidR="00276010" w:rsidRPr="00E90143" w:rsidRDefault="00276010" w:rsidP="00A176D0">
            <w:pPr>
              <w:jc w:val="center"/>
              <w:rPr>
                <w:rFonts w:cs="Arial"/>
                <w:color w:val="000000" w:themeColor="text1"/>
              </w:rPr>
            </w:pPr>
          </w:p>
        </w:tc>
        <w:tc>
          <w:tcPr>
            <w:tcW w:w="1934" w:type="dxa"/>
            <w:vAlign w:val="center"/>
          </w:tcPr>
          <w:p w14:paraId="108BF191" w14:textId="4067B188" w:rsidR="00276010" w:rsidRPr="00E90143" w:rsidRDefault="000B752C" w:rsidP="00A176D0">
            <w:pPr>
              <w:tabs>
                <w:tab w:val="left" w:pos="3495"/>
              </w:tabs>
              <w:spacing w:before="140" w:after="140"/>
              <w:jc w:val="center"/>
              <w:rPr>
                <w:rFonts w:cs="Arial"/>
                <w:color w:val="000000" w:themeColor="text1"/>
                <w:lang w:eastAsia="en-GB"/>
              </w:rPr>
            </w:pPr>
            <w:r w:rsidRPr="000B752C">
              <w:rPr>
                <w:rFonts w:cs="Arial"/>
                <w:color w:val="000000" w:themeColor="text1"/>
                <w:lang w:eastAsia="en-GB"/>
              </w:rPr>
              <w:t>Application form</w:t>
            </w:r>
          </w:p>
        </w:tc>
      </w:tr>
      <w:tr w:rsidR="00413085" w:rsidRPr="00413085" w14:paraId="6078554B" w14:textId="77777777" w:rsidTr="00083F72">
        <w:trPr>
          <w:cantSplit/>
          <w:trHeight w:val="612"/>
        </w:trPr>
        <w:tc>
          <w:tcPr>
            <w:tcW w:w="684" w:type="dxa"/>
            <w:vAlign w:val="center"/>
          </w:tcPr>
          <w:p w14:paraId="2F0F39F2" w14:textId="77777777" w:rsidR="00F5037F" w:rsidRDefault="00B25E4D" w:rsidP="0055637A">
            <w:pPr>
              <w:tabs>
                <w:tab w:val="left" w:pos="3495"/>
              </w:tabs>
              <w:spacing w:before="140" w:after="140"/>
              <w:rPr>
                <w:rFonts w:cs="Arial"/>
                <w:color w:val="000000" w:themeColor="text1"/>
                <w:lang w:eastAsia="en-GB"/>
              </w:rPr>
            </w:pPr>
            <w:r>
              <w:rPr>
                <w:rFonts w:cs="Arial"/>
                <w:color w:val="000000" w:themeColor="text1"/>
                <w:lang w:eastAsia="en-GB"/>
              </w:rPr>
              <w:t>1.2</w:t>
            </w:r>
          </w:p>
          <w:p w14:paraId="3253C638" w14:textId="28C85BAD" w:rsidR="001B147F" w:rsidRPr="00E90143" w:rsidRDefault="001B147F" w:rsidP="0055637A">
            <w:pPr>
              <w:tabs>
                <w:tab w:val="left" w:pos="3495"/>
              </w:tabs>
              <w:spacing w:before="140" w:after="140"/>
              <w:rPr>
                <w:rFonts w:cs="Arial"/>
                <w:color w:val="000000" w:themeColor="text1"/>
                <w:lang w:eastAsia="en-GB"/>
              </w:rPr>
            </w:pPr>
          </w:p>
        </w:tc>
        <w:tc>
          <w:tcPr>
            <w:tcW w:w="5163" w:type="dxa"/>
            <w:vAlign w:val="center"/>
          </w:tcPr>
          <w:p w14:paraId="2990C73C" w14:textId="77777777" w:rsidR="000B752C" w:rsidRPr="000B752C" w:rsidRDefault="000B752C" w:rsidP="000B752C">
            <w:pPr>
              <w:tabs>
                <w:tab w:val="left" w:pos="3495"/>
              </w:tabs>
              <w:spacing w:before="140" w:after="140"/>
              <w:rPr>
                <w:rFonts w:ascii="Calibri" w:hAnsi="Calibri" w:cs="Calibri"/>
                <w:bCs/>
              </w:rPr>
            </w:pPr>
            <w:r w:rsidRPr="000B752C">
              <w:rPr>
                <w:rFonts w:ascii="Calibri" w:hAnsi="Calibri" w:cs="Calibri"/>
                <w:bCs/>
              </w:rPr>
              <w:t>GCSE Maths and English Grade A*-C/9-4 or equivalent.</w:t>
            </w:r>
          </w:p>
          <w:p w14:paraId="52E819C0" w14:textId="01E9A8C2" w:rsidR="00931C63" w:rsidRPr="00E90143" w:rsidRDefault="00931C63" w:rsidP="0055637A">
            <w:pPr>
              <w:tabs>
                <w:tab w:val="left" w:pos="3495"/>
              </w:tabs>
              <w:spacing w:before="140" w:after="140"/>
              <w:rPr>
                <w:rFonts w:cs="Arial"/>
                <w:color w:val="000000" w:themeColor="text1"/>
                <w:lang w:eastAsia="en-GB"/>
              </w:rPr>
            </w:pPr>
          </w:p>
        </w:tc>
        <w:tc>
          <w:tcPr>
            <w:tcW w:w="1270" w:type="dxa"/>
          </w:tcPr>
          <w:p w14:paraId="60A9DD6A" w14:textId="77777777" w:rsidR="00083F72" w:rsidRDefault="00083F72" w:rsidP="0055637A">
            <w:pPr>
              <w:jc w:val="center"/>
              <w:rPr>
                <w:rFonts w:cs="Arial"/>
                <w:color w:val="000000" w:themeColor="text1"/>
              </w:rPr>
            </w:pPr>
          </w:p>
          <w:p w14:paraId="2D30B890" w14:textId="1B59D76B" w:rsidR="0055637A" w:rsidRPr="00E90143" w:rsidRDefault="00083F72" w:rsidP="0055637A">
            <w:pPr>
              <w:jc w:val="center"/>
              <w:rPr>
                <w:color w:val="000000" w:themeColor="text1"/>
              </w:rPr>
            </w:pPr>
            <w:r w:rsidRPr="00413085">
              <w:rPr>
                <w:rFonts w:cs="Arial"/>
                <w:color w:val="000000" w:themeColor="text1"/>
              </w:rPr>
              <w:sym w:font="Wingdings" w:char="F0FC"/>
            </w:r>
          </w:p>
        </w:tc>
        <w:tc>
          <w:tcPr>
            <w:tcW w:w="1297" w:type="dxa"/>
            <w:vAlign w:val="center"/>
          </w:tcPr>
          <w:p w14:paraId="41252FAC" w14:textId="77777777" w:rsidR="0055637A" w:rsidRPr="00E90143" w:rsidRDefault="0055637A" w:rsidP="0055637A">
            <w:pPr>
              <w:jc w:val="center"/>
              <w:rPr>
                <w:rFonts w:cs="Arial"/>
                <w:color w:val="000000" w:themeColor="text1"/>
              </w:rPr>
            </w:pPr>
          </w:p>
        </w:tc>
        <w:tc>
          <w:tcPr>
            <w:tcW w:w="1934" w:type="dxa"/>
          </w:tcPr>
          <w:p w14:paraId="2B44376C" w14:textId="77777777" w:rsidR="0055637A" w:rsidRDefault="0055637A" w:rsidP="0055637A">
            <w:pPr>
              <w:jc w:val="center"/>
              <w:rPr>
                <w:color w:val="000000" w:themeColor="text1"/>
              </w:rPr>
            </w:pPr>
          </w:p>
          <w:p w14:paraId="4AA2BEA3" w14:textId="48B3247C" w:rsidR="00931C63" w:rsidRPr="00E90143" w:rsidRDefault="00931C63" w:rsidP="0055637A">
            <w:pPr>
              <w:jc w:val="center"/>
              <w:rPr>
                <w:color w:val="000000" w:themeColor="text1"/>
              </w:rPr>
            </w:pPr>
            <w:r>
              <w:rPr>
                <w:color w:val="000000" w:themeColor="text1"/>
              </w:rPr>
              <w:t>Application form</w:t>
            </w:r>
          </w:p>
        </w:tc>
      </w:tr>
      <w:tr w:rsidR="00413085" w:rsidRPr="00413085" w14:paraId="695E7F9A" w14:textId="77777777" w:rsidTr="00083F72">
        <w:trPr>
          <w:cantSplit/>
          <w:trHeight w:val="1051"/>
        </w:trPr>
        <w:tc>
          <w:tcPr>
            <w:tcW w:w="684" w:type="dxa"/>
            <w:vAlign w:val="center"/>
          </w:tcPr>
          <w:p w14:paraId="036D1589" w14:textId="1318E3F4" w:rsidR="0055637A" w:rsidRPr="00E90143" w:rsidRDefault="001B147F" w:rsidP="0055637A">
            <w:pPr>
              <w:tabs>
                <w:tab w:val="left" w:pos="3495"/>
              </w:tabs>
              <w:rPr>
                <w:rFonts w:cs="Arial"/>
                <w:color w:val="000000" w:themeColor="text1"/>
                <w:lang w:eastAsia="en-GB"/>
              </w:rPr>
            </w:pPr>
            <w:r>
              <w:rPr>
                <w:rFonts w:cs="Arial"/>
                <w:color w:val="000000" w:themeColor="text1"/>
                <w:lang w:eastAsia="en-GB"/>
              </w:rPr>
              <w:t>1.3</w:t>
            </w:r>
          </w:p>
        </w:tc>
        <w:tc>
          <w:tcPr>
            <w:tcW w:w="5163" w:type="dxa"/>
            <w:vAlign w:val="center"/>
          </w:tcPr>
          <w:p w14:paraId="7D55D669" w14:textId="77777777" w:rsidR="0055637A" w:rsidRDefault="0055637A" w:rsidP="0055637A">
            <w:pPr>
              <w:tabs>
                <w:tab w:val="left" w:pos="3495"/>
              </w:tabs>
              <w:rPr>
                <w:rFonts w:cs="Arial"/>
                <w:color w:val="000000" w:themeColor="text1"/>
              </w:rPr>
            </w:pPr>
          </w:p>
          <w:p w14:paraId="29F518BC" w14:textId="34D8DCEC" w:rsidR="00931C63" w:rsidRDefault="000B752C" w:rsidP="0055637A">
            <w:pPr>
              <w:tabs>
                <w:tab w:val="left" w:pos="3495"/>
              </w:tabs>
              <w:rPr>
                <w:rFonts w:cs="Arial"/>
                <w:color w:val="000000" w:themeColor="text1"/>
              </w:rPr>
            </w:pPr>
            <w:r w:rsidRPr="000B752C">
              <w:rPr>
                <w:rFonts w:cs="Arial"/>
                <w:bCs/>
                <w:color w:val="000000" w:themeColor="text1"/>
              </w:rPr>
              <w:t>Excellent IT skills</w:t>
            </w:r>
          </w:p>
          <w:p w14:paraId="573F6D59" w14:textId="77777777" w:rsidR="00931C63" w:rsidRDefault="00931C63" w:rsidP="0055637A">
            <w:pPr>
              <w:tabs>
                <w:tab w:val="left" w:pos="3495"/>
              </w:tabs>
              <w:rPr>
                <w:rFonts w:cs="Arial"/>
                <w:color w:val="000000" w:themeColor="text1"/>
              </w:rPr>
            </w:pPr>
          </w:p>
          <w:p w14:paraId="01AE241D" w14:textId="77777777" w:rsidR="00931C63" w:rsidRDefault="00931C63" w:rsidP="0055637A">
            <w:pPr>
              <w:tabs>
                <w:tab w:val="left" w:pos="3495"/>
              </w:tabs>
              <w:rPr>
                <w:rFonts w:cs="Arial"/>
                <w:color w:val="000000" w:themeColor="text1"/>
              </w:rPr>
            </w:pPr>
          </w:p>
          <w:p w14:paraId="0ADFE2D8" w14:textId="4722F3E4" w:rsidR="00931C63" w:rsidRPr="00E90143" w:rsidRDefault="00931C63" w:rsidP="0055637A">
            <w:pPr>
              <w:tabs>
                <w:tab w:val="left" w:pos="3495"/>
              </w:tabs>
              <w:rPr>
                <w:rFonts w:cs="Arial"/>
                <w:color w:val="000000" w:themeColor="text1"/>
              </w:rPr>
            </w:pPr>
          </w:p>
        </w:tc>
        <w:tc>
          <w:tcPr>
            <w:tcW w:w="1270" w:type="dxa"/>
          </w:tcPr>
          <w:p w14:paraId="2F47BA80" w14:textId="77777777" w:rsidR="0055637A" w:rsidRDefault="0055637A" w:rsidP="008546B4">
            <w:pPr>
              <w:jc w:val="center"/>
              <w:rPr>
                <w:color w:val="000000" w:themeColor="text1"/>
              </w:rPr>
            </w:pPr>
          </w:p>
          <w:p w14:paraId="4A0E232D" w14:textId="3DE7F810" w:rsidR="000B752C" w:rsidRPr="00E90143" w:rsidRDefault="000B752C" w:rsidP="008546B4">
            <w:pPr>
              <w:jc w:val="center"/>
              <w:rPr>
                <w:color w:val="000000" w:themeColor="text1"/>
              </w:rPr>
            </w:pPr>
            <w:r w:rsidRPr="000B752C">
              <w:rPr>
                <w:color w:val="000000" w:themeColor="text1"/>
              </w:rPr>
              <w:sym w:font="Wingdings" w:char="F0FC"/>
            </w:r>
          </w:p>
        </w:tc>
        <w:tc>
          <w:tcPr>
            <w:tcW w:w="1297" w:type="dxa"/>
            <w:vAlign w:val="center"/>
          </w:tcPr>
          <w:p w14:paraId="1B6863B8" w14:textId="6A600B8F" w:rsidR="0055637A" w:rsidRPr="00E90143" w:rsidRDefault="0055637A" w:rsidP="008546B4">
            <w:pPr>
              <w:jc w:val="center"/>
              <w:rPr>
                <w:rFonts w:cs="Arial"/>
                <w:color w:val="000000" w:themeColor="text1"/>
              </w:rPr>
            </w:pPr>
          </w:p>
        </w:tc>
        <w:tc>
          <w:tcPr>
            <w:tcW w:w="1934" w:type="dxa"/>
          </w:tcPr>
          <w:p w14:paraId="0EC652AD" w14:textId="6E18491A" w:rsidR="0055637A" w:rsidRPr="00E90143" w:rsidRDefault="000B752C" w:rsidP="0055637A">
            <w:pPr>
              <w:jc w:val="center"/>
              <w:rPr>
                <w:color w:val="000000" w:themeColor="text1"/>
              </w:rPr>
            </w:pPr>
            <w:r>
              <w:rPr>
                <w:color w:val="000000" w:themeColor="text1"/>
              </w:rPr>
              <w:t>Application Form/Interview</w:t>
            </w:r>
          </w:p>
        </w:tc>
      </w:tr>
      <w:tr w:rsidR="00413085" w:rsidRPr="00413085" w14:paraId="5C7A26BA" w14:textId="77777777" w:rsidTr="00083F72">
        <w:trPr>
          <w:trHeight w:val="384"/>
        </w:trPr>
        <w:tc>
          <w:tcPr>
            <w:tcW w:w="8414" w:type="dxa"/>
            <w:gridSpan w:val="4"/>
            <w:shd w:val="clear" w:color="auto" w:fill="A6A6A6" w:themeFill="background1" w:themeFillShade="A6"/>
            <w:vAlign w:val="center"/>
          </w:tcPr>
          <w:p w14:paraId="0B686212" w14:textId="354635A5" w:rsidR="00276010" w:rsidRPr="00931C63" w:rsidRDefault="00276010" w:rsidP="00931C63">
            <w:pPr>
              <w:pStyle w:val="ListParagraph"/>
              <w:numPr>
                <w:ilvl w:val="0"/>
                <w:numId w:val="20"/>
              </w:numPr>
              <w:rPr>
                <w:rFonts w:cs="Arial"/>
                <w:color w:val="000000" w:themeColor="text1"/>
                <w:sz w:val="24"/>
                <w:szCs w:val="24"/>
              </w:rPr>
            </w:pPr>
            <w:r w:rsidRPr="00931C63">
              <w:rPr>
                <w:rFonts w:cs="Arial"/>
                <w:b/>
                <w:bCs/>
                <w:color w:val="000000" w:themeColor="text1"/>
                <w:sz w:val="24"/>
                <w:szCs w:val="24"/>
              </w:rPr>
              <w:t>Experience</w:t>
            </w:r>
          </w:p>
        </w:tc>
        <w:tc>
          <w:tcPr>
            <w:tcW w:w="1934" w:type="dxa"/>
            <w:shd w:val="clear" w:color="auto" w:fill="A6A6A6" w:themeFill="background1" w:themeFillShade="A6"/>
            <w:vAlign w:val="center"/>
          </w:tcPr>
          <w:p w14:paraId="3E870290" w14:textId="77777777" w:rsidR="00276010" w:rsidRPr="00413085" w:rsidRDefault="00276010" w:rsidP="00A176D0">
            <w:pPr>
              <w:jc w:val="center"/>
              <w:rPr>
                <w:rFonts w:cs="Arial"/>
                <w:b/>
                <w:bCs/>
                <w:color w:val="000000" w:themeColor="text1"/>
                <w:sz w:val="24"/>
                <w:szCs w:val="24"/>
              </w:rPr>
            </w:pPr>
          </w:p>
        </w:tc>
      </w:tr>
      <w:tr w:rsidR="00413085" w:rsidRPr="00413085" w14:paraId="62AFAC11" w14:textId="77777777" w:rsidTr="00083F72">
        <w:trPr>
          <w:cantSplit/>
          <w:trHeight w:val="1103"/>
        </w:trPr>
        <w:tc>
          <w:tcPr>
            <w:tcW w:w="684" w:type="dxa"/>
            <w:vAlign w:val="center"/>
          </w:tcPr>
          <w:p w14:paraId="552C944C" w14:textId="7FB7D766" w:rsidR="0055637A" w:rsidRPr="00E90143" w:rsidRDefault="00931C63" w:rsidP="0055637A">
            <w:pPr>
              <w:tabs>
                <w:tab w:val="left" w:pos="3495"/>
              </w:tabs>
              <w:rPr>
                <w:rFonts w:cs="Arial"/>
                <w:color w:val="000000" w:themeColor="text1"/>
                <w:lang w:eastAsia="en-GB"/>
              </w:rPr>
            </w:pPr>
            <w:r>
              <w:rPr>
                <w:rFonts w:cs="Arial"/>
                <w:color w:val="000000" w:themeColor="text1"/>
                <w:lang w:eastAsia="en-GB"/>
              </w:rPr>
              <w:t>2.1</w:t>
            </w:r>
          </w:p>
        </w:tc>
        <w:tc>
          <w:tcPr>
            <w:tcW w:w="5163" w:type="dxa"/>
            <w:vAlign w:val="center"/>
          </w:tcPr>
          <w:p w14:paraId="200FF4E7" w14:textId="77777777" w:rsidR="000B752C" w:rsidRPr="000B752C" w:rsidRDefault="000B752C" w:rsidP="000B752C">
            <w:pPr>
              <w:tabs>
                <w:tab w:val="left" w:pos="3495"/>
              </w:tabs>
              <w:rPr>
                <w:rFonts w:cs="Arial"/>
                <w:bCs/>
                <w:color w:val="000000" w:themeColor="text1"/>
                <w:lang w:eastAsia="en-GB"/>
              </w:rPr>
            </w:pPr>
            <w:r w:rsidRPr="000B752C">
              <w:rPr>
                <w:rFonts w:cs="Arial"/>
                <w:bCs/>
                <w:color w:val="000000" w:themeColor="text1"/>
                <w:lang w:eastAsia="en-GB"/>
              </w:rPr>
              <w:t>Previous experience in similar roles.</w:t>
            </w:r>
          </w:p>
          <w:p w14:paraId="2A420293" w14:textId="6990250A" w:rsidR="0055637A" w:rsidRPr="00E90143" w:rsidRDefault="0055637A" w:rsidP="000B752C">
            <w:pPr>
              <w:tabs>
                <w:tab w:val="left" w:pos="3495"/>
              </w:tabs>
              <w:rPr>
                <w:rFonts w:cs="Arial"/>
                <w:color w:val="000000" w:themeColor="text1"/>
                <w:lang w:eastAsia="en-GB"/>
              </w:rPr>
            </w:pPr>
          </w:p>
        </w:tc>
        <w:tc>
          <w:tcPr>
            <w:tcW w:w="1270" w:type="dxa"/>
          </w:tcPr>
          <w:p w14:paraId="017366D3" w14:textId="77777777" w:rsidR="0055637A" w:rsidRDefault="0055637A" w:rsidP="0055637A">
            <w:pPr>
              <w:jc w:val="center"/>
              <w:rPr>
                <w:rFonts w:cs="Arial"/>
                <w:color w:val="000000" w:themeColor="text1"/>
              </w:rPr>
            </w:pPr>
          </w:p>
          <w:p w14:paraId="7F435805" w14:textId="77777777" w:rsidR="000B752C" w:rsidRDefault="000B752C" w:rsidP="0055637A">
            <w:pPr>
              <w:jc w:val="center"/>
              <w:rPr>
                <w:rFonts w:cs="Arial"/>
                <w:color w:val="000000" w:themeColor="text1"/>
              </w:rPr>
            </w:pPr>
          </w:p>
          <w:p w14:paraId="08A6CB88" w14:textId="5594A968" w:rsidR="000B752C" w:rsidRPr="00E90143" w:rsidRDefault="000B752C" w:rsidP="0055637A">
            <w:pPr>
              <w:jc w:val="center"/>
              <w:rPr>
                <w:rFonts w:cs="Arial"/>
                <w:color w:val="000000" w:themeColor="text1"/>
              </w:rPr>
            </w:pPr>
            <w:r w:rsidRPr="000B752C">
              <w:rPr>
                <w:rFonts w:cs="Arial"/>
                <w:color w:val="000000" w:themeColor="text1"/>
              </w:rPr>
              <w:sym w:font="Wingdings" w:char="F0FC"/>
            </w:r>
          </w:p>
        </w:tc>
        <w:tc>
          <w:tcPr>
            <w:tcW w:w="1297" w:type="dxa"/>
            <w:vAlign w:val="center"/>
          </w:tcPr>
          <w:p w14:paraId="01DACDE4" w14:textId="77777777" w:rsidR="0055637A" w:rsidRPr="00E90143" w:rsidRDefault="0055637A" w:rsidP="0055637A">
            <w:pPr>
              <w:jc w:val="center"/>
              <w:rPr>
                <w:rFonts w:cs="Arial"/>
                <w:color w:val="000000" w:themeColor="text1"/>
              </w:rPr>
            </w:pPr>
          </w:p>
        </w:tc>
        <w:tc>
          <w:tcPr>
            <w:tcW w:w="1934" w:type="dxa"/>
          </w:tcPr>
          <w:p w14:paraId="6A9A55F4" w14:textId="77777777" w:rsidR="0055637A" w:rsidRDefault="0055637A" w:rsidP="008546B4">
            <w:pPr>
              <w:jc w:val="center"/>
              <w:rPr>
                <w:rFonts w:cs="Arial"/>
                <w:color w:val="000000" w:themeColor="text1"/>
              </w:rPr>
            </w:pPr>
          </w:p>
          <w:p w14:paraId="4219611F" w14:textId="05B8D863" w:rsidR="000B752C" w:rsidRPr="00E90143" w:rsidRDefault="000B752C" w:rsidP="008546B4">
            <w:pPr>
              <w:jc w:val="center"/>
              <w:rPr>
                <w:rFonts w:cs="Arial"/>
                <w:color w:val="000000" w:themeColor="text1"/>
              </w:rPr>
            </w:pPr>
            <w:r w:rsidRPr="000B752C">
              <w:rPr>
                <w:rFonts w:cs="Arial"/>
                <w:color w:val="000000" w:themeColor="text1"/>
              </w:rPr>
              <w:t>Application Form</w:t>
            </w:r>
          </w:p>
        </w:tc>
      </w:tr>
      <w:tr w:rsidR="00413085" w:rsidRPr="00413085" w14:paraId="789D2201" w14:textId="77777777" w:rsidTr="00584828">
        <w:trPr>
          <w:cantSplit/>
          <w:trHeight w:val="1169"/>
        </w:trPr>
        <w:tc>
          <w:tcPr>
            <w:tcW w:w="684" w:type="dxa"/>
            <w:vAlign w:val="center"/>
          </w:tcPr>
          <w:p w14:paraId="0868F5CD" w14:textId="4898886A" w:rsidR="0055637A" w:rsidRPr="00E90143" w:rsidRDefault="00931C63" w:rsidP="0055637A">
            <w:pPr>
              <w:rPr>
                <w:rFonts w:cs="Arial"/>
                <w:color w:val="000000" w:themeColor="text1"/>
              </w:rPr>
            </w:pPr>
            <w:r>
              <w:rPr>
                <w:rFonts w:cs="Arial"/>
                <w:color w:val="000000" w:themeColor="text1"/>
              </w:rPr>
              <w:t>2.2</w:t>
            </w:r>
          </w:p>
        </w:tc>
        <w:tc>
          <w:tcPr>
            <w:tcW w:w="5163" w:type="dxa"/>
            <w:vAlign w:val="center"/>
          </w:tcPr>
          <w:p w14:paraId="60D4886D" w14:textId="77777777" w:rsidR="000B752C" w:rsidRPr="000B752C" w:rsidRDefault="000B752C" w:rsidP="000B752C">
            <w:pPr>
              <w:rPr>
                <w:rFonts w:cs="Arial"/>
                <w:bCs/>
                <w:color w:val="000000" w:themeColor="text1"/>
              </w:rPr>
            </w:pPr>
            <w:r w:rsidRPr="000B752C">
              <w:rPr>
                <w:rFonts w:cs="Arial"/>
                <w:bCs/>
                <w:color w:val="000000" w:themeColor="text1"/>
              </w:rPr>
              <w:t>Data entry experience.</w:t>
            </w:r>
          </w:p>
          <w:p w14:paraId="3DAA62FC" w14:textId="7D1EB1C7" w:rsidR="0055637A" w:rsidRPr="00E90143" w:rsidRDefault="0055637A" w:rsidP="0055637A">
            <w:pPr>
              <w:rPr>
                <w:rFonts w:cs="Arial"/>
                <w:color w:val="000000" w:themeColor="text1"/>
              </w:rPr>
            </w:pPr>
          </w:p>
        </w:tc>
        <w:tc>
          <w:tcPr>
            <w:tcW w:w="1270" w:type="dxa"/>
          </w:tcPr>
          <w:p w14:paraId="16D6A429" w14:textId="77777777" w:rsidR="0055637A" w:rsidRDefault="0055637A" w:rsidP="0055637A">
            <w:pPr>
              <w:jc w:val="center"/>
              <w:rPr>
                <w:color w:val="000000" w:themeColor="text1"/>
              </w:rPr>
            </w:pPr>
          </w:p>
          <w:p w14:paraId="01AF06E2" w14:textId="77777777" w:rsidR="000B752C" w:rsidRDefault="000B752C" w:rsidP="0055637A">
            <w:pPr>
              <w:jc w:val="center"/>
              <w:rPr>
                <w:color w:val="000000" w:themeColor="text1"/>
              </w:rPr>
            </w:pPr>
          </w:p>
          <w:p w14:paraId="4CA42926" w14:textId="507C3BE3" w:rsidR="000B752C" w:rsidRPr="00E90143" w:rsidRDefault="000B752C" w:rsidP="0055637A">
            <w:pPr>
              <w:jc w:val="center"/>
              <w:rPr>
                <w:color w:val="000000" w:themeColor="text1"/>
              </w:rPr>
            </w:pPr>
            <w:r w:rsidRPr="000B752C">
              <w:rPr>
                <w:color w:val="000000" w:themeColor="text1"/>
              </w:rPr>
              <w:sym w:font="Wingdings" w:char="F0FC"/>
            </w:r>
          </w:p>
        </w:tc>
        <w:tc>
          <w:tcPr>
            <w:tcW w:w="1297" w:type="dxa"/>
            <w:vAlign w:val="center"/>
          </w:tcPr>
          <w:p w14:paraId="50CB7B35" w14:textId="77777777" w:rsidR="0055637A" w:rsidRPr="00E90143" w:rsidRDefault="0055637A" w:rsidP="0055637A">
            <w:pPr>
              <w:jc w:val="center"/>
              <w:rPr>
                <w:rFonts w:cs="Arial"/>
                <w:color w:val="000000" w:themeColor="text1"/>
              </w:rPr>
            </w:pPr>
          </w:p>
        </w:tc>
        <w:tc>
          <w:tcPr>
            <w:tcW w:w="1934" w:type="dxa"/>
          </w:tcPr>
          <w:p w14:paraId="3E6AFF2A" w14:textId="77777777" w:rsidR="0055637A" w:rsidRDefault="0055637A" w:rsidP="0055637A">
            <w:pPr>
              <w:tabs>
                <w:tab w:val="left" w:pos="3495"/>
              </w:tabs>
              <w:jc w:val="center"/>
              <w:rPr>
                <w:rFonts w:cs="Arial"/>
                <w:color w:val="000000" w:themeColor="text1"/>
              </w:rPr>
            </w:pPr>
          </w:p>
          <w:p w14:paraId="29428961" w14:textId="29CBC5C7" w:rsidR="000B752C" w:rsidRPr="00E90143" w:rsidRDefault="000B752C" w:rsidP="0055637A">
            <w:pPr>
              <w:tabs>
                <w:tab w:val="left" w:pos="3495"/>
              </w:tabs>
              <w:jc w:val="center"/>
              <w:rPr>
                <w:rFonts w:cs="Arial"/>
                <w:color w:val="000000" w:themeColor="text1"/>
              </w:rPr>
            </w:pPr>
            <w:r w:rsidRPr="000B752C">
              <w:rPr>
                <w:rFonts w:cs="Arial"/>
                <w:color w:val="000000" w:themeColor="text1"/>
              </w:rPr>
              <w:t>Application Form/Interview</w:t>
            </w:r>
          </w:p>
        </w:tc>
      </w:tr>
      <w:tr w:rsidR="00413085" w:rsidRPr="00413085" w14:paraId="7B303D0E" w14:textId="77777777" w:rsidTr="00584828">
        <w:trPr>
          <w:cantSplit/>
          <w:trHeight w:hRule="exact" w:val="1007"/>
        </w:trPr>
        <w:tc>
          <w:tcPr>
            <w:tcW w:w="684" w:type="dxa"/>
            <w:vAlign w:val="center"/>
          </w:tcPr>
          <w:p w14:paraId="3F2E836A" w14:textId="4CC877F2" w:rsidR="0055637A" w:rsidRPr="00E90143" w:rsidRDefault="00931C63" w:rsidP="0055637A">
            <w:pPr>
              <w:rPr>
                <w:rFonts w:cs="Arial"/>
                <w:color w:val="000000" w:themeColor="text1"/>
              </w:rPr>
            </w:pPr>
            <w:r>
              <w:rPr>
                <w:rFonts w:cs="Arial"/>
                <w:color w:val="000000" w:themeColor="text1"/>
              </w:rPr>
              <w:t>2.3</w:t>
            </w:r>
          </w:p>
        </w:tc>
        <w:tc>
          <w:tcPr>
            <w:tcW w:w="5163" w:type="dxa"/>
            <w:vAlign w:val="center"/>
          </w:tcPr>
          <w:p w14:paraId="554BAE7F" w14:textId="77777777" w:rsidR="000B752C" w:rsidRPr="000B752C" w:rsidRDefault="000B752C" w:rsidP="000B752C">
            <w:pPr>
              <w:rPr>
                <w:rFonts w:cs="Arial"/>
                <w:color w:val="000000" w:themeColor="text1"/>
              </w:rPr>
            </w:pPr>
            <w:r w:rsidRPr="000B752C">
              <w:rPr>
                <w:rFonts w:cs="Arial"/>
                <w:color w:val="000000" w:themeColor="text1"/>
              </w:rPr>
              <w:t>Experience of implementing external procedures and regulations.</w:t>
            </w:r>
          </w:p>
          <w:p w14:paraId="76744781" w14:textId="1D97286A" w:rsidR="0055637A" w:rsidRPr="00E90143" w:rsidRDefault="0055637A" w:rsidP="0055637A">
            <w:pPr>
              <w:rPr>
                <w:rFonts w:cs="Arial"/>
                <w:color w:val="000000" w:themeColor="text1"/>
              </w:rPr>
            </w:pPr>
          </w:p>
        </w:tc>
        <w:tc>
          <w:tcPr>
            <w:tcW w:w="1270" w:type="dxa"/>
          </w:tcPr>
          <w:p w14:paraId="38914842" w14:textId="77777777" w:rsidR="0055637A" w:rsidRDefault="0055637A" w:rsidP="0055637A">
            <w:pPr>
              <w:jc w:val="center"/>
              <w:rPr>
                <w:color w:val="000000" w:themeColor="text1"/>
              </w:rPr>
            </w:pPr>
          </w:p>
          <w:p w14:paraId="65E8236F" w14:textId="388DE1EC" w:rsidR="000B752C" w:rsidRPr="00E90143" w:rsidRDefault="000B752C" w:rsidP="0055637A">
            <w:pPr>
              <w:jc w:val="center"/>
              <w:rPr>
                <w:color w:val="000000" w:themeColor="text1"/>
              </w:rPr>
            </w:pPr>
            <w:r w:rsidRPr="000B752C">
              <w:rPr>
                <w:color w:val="000000" w:themeColor="text1"/>
              </w:rPr>
              <w:sym w:font="Wingdings" w:char="F0FC"/>
            </w:r>
          </w:p>
        </w:tc>
        <w:tc>
          <w:tcPr>
            <w:tcW w:w="1297" w:type="dxa"/>
            <w:vAlign w:val="center"/>
          </w:tcPr>
          <w:p w14:paraId="15A45808" w14:textId="3F81E8A9" w:rsidR="0055637A" w:rsidRPr="00E90143" w:rsidRDefault="0055637A" w:rsidP="0055637A">
            <w:pPr>
              <w:jc w:val="center"/>
              <w:rPr>
                <w:rFonts w:cs="Arial"/>
                <w:color w:val="000000" w:themeColor="text1"/>
              </w:rPr>
            </w:pPr>
          </w:p>
        </w:tc>
        <w:tc>
          <w:tcPr>
            <w:tcW w:w="1934" w:type="dxa"/>
          </w:tcPr>
          <w:p w14:paraId="575AA5AB" w14:textId="77777777" w:rsidR="0055637A" w:rsidRDefault="0055637A" w:rsidP="0055637A">
            <w:pPr>
              <w:jc w:val="center"/>
              <w:rPr>
                <w:color w:val="000000" w:themeColor="text1"/>
              </w:rPr>
            </w:pPr>
          </w:p>
          <w:p w14:paraId="5CD1E44D" w14:textId="63D27185" w:rsidR="000B752C" w:rsidRPr="00E90143" w:rsidRDefault="000B752C" w:rsidP="0055637A">
            <w:pPr>
              <w:jc w:val="center"/>
              <w:rPr>
                <w:color w:val="000000" w:themeColor="text1"/>
              </w:rPr>
            </w:pPr>
            <w:r w:rsidRPr="000B752C">
              <w:rPr>
                <w:color w:val="000000" w:themeColor="text1"/>
              </w:rPr>
              <w:t>Application Form/Interview</w:t>
            </w:r>
          </w:p>
        </w:tc>
      </w:tr>
      <w:tr w:rsidR="00413085" w:rsidRPr="00413085" w14:paraId="479E065F" w14:textId="77777777" w:rsidTr="00083F72">
        <w:trPr>
          <w:cantSplit/>
          <w:trHeight w:val="501"/>
        </w:trPr>
        <w:tc>
          <w:tcPr>
            <w:tcW w:w="684" w:type="dxa"/>
            <w:vAlign w:val="center"/>
          </w:tcPr>
          <w:p w14:paraId="04A32F2F" w14:textId="674F314B" w:rsidR="0055637A" w:rsidRPr="00E90143" w:rsidRDefault="00931C63" w:rsidP="0055637A">
            <w:pPr>
              <w:tabs>
                <w:tab w:val="left" w:pos="3495"/>
              </w:tabs>
              <w:spacing w:before="140" w:after="140"/>
              <w:rPr>
                <w:rFonts w:cs="Arial"/>
                <w:color w:val="000000" w:themeColor="text1"/>
                <w:lang w:eastAsia="en-GB"/>
              </w:rPr>
            </w:pPr>
            <w:r>
              <w:rPr>
                <w:rFonts w:cs="Arial"/>
                <w:color w:val="000000" w:themeColor="text1"/>
                <w:lang w:eastAsia="en-GB"/>
              </w:rPr>
              <w:t>2.4</w:t>
            </w:r>
          </w:p>
        </w:tc>
        <w:tc>
          <w:tcPr>
            <w:tcW w:w="5163" w:type="dxa"/>
          </w:tcPr>
          <w:p w14:paraId="0355E389" w14:textId="0C96EF8C" w:rsidR="00931C63" w:rsidRPr="00E90143" w:rsidRDefault="000B752C" w:rsidP="000B752C">
            <w:pPr>
              <w:tabs>
                <w:tab w:val="left" w:pos="3495"/>
              </w:tabs>
              <w:spacing w:before="140" w:after="140"/>
              <w:rPr>
                <w:rFonts w:cs="Arial"/>
                <w:color w:val="000000" w:themeColor="text1"/>
                <w:lang w:eastAsia="en-GB"/>
              </w:rPr>
            </w:pPr>
            <w:r w:rsidRPr="000B752C">
              <w:rPr>
                <w:rFonts w:cs="Arial"/>
                <w:color w:val="000000" w:themeColor="text1"/>
                <w:lang w:eastAsia="en-GB"/>
              </w:rPr>
              <w:t xml:space="preserve">Experience of organising access arrangements in line with JCQ requirements. </w:t>
            </w:r>
          </w:p>
        </w:tc>
        <w:tc>
          <w:tcPr>
            <w:tcW w:w="1270" w:type="dxa"/>
          </w:tcPr>
          <w:p w14:paraId="5840B623" w14:textId="77777777" w:rsidR="0055637A" w:rsidRDefault="0055637A" w:rsidP="0055637A">
            <w:pPr>
              <w:jc w:val="center"/>
              <w:rPr>
                <w:color w:val="000000" w:themeColor="text1"/>
              </w:rPr>
            </w:pPr>
          </w:p>
          <w:p w14:paraId="1106C0DC" w14:textId="45984624" w:rsidR="000B752C" w:rsidRPr="00E90143" w:rsidRDefault="000B752C" w:rsidP="0055637A">
            <w:pPr>
              <w:jc w:val="center"/>
              <w:rPr>
                <w:color w:val="000000" w:themeColor="text1"/>
              </w:rPr>
            </w:pPr>
            <w:r w:rsidRPr="000B752C">
              <w:rPr>
                <w:color w:val="000000" w:themeColor="text1"/>
              </w:rPr>
              <w:sym w:font="Wingdings" w:char="F0FC"/>
            </w:r>
          </w:p>
        </w:tc>
        <w:tc>
          <w:tcPr>
            <w:tcW w:w="1297" w:type="dxa"/>
            <w:vAlign w:val="center"/>
          </w:tcPr>
          <w:p w14:paraId="4B217357" w14:textId="54A5447D" w:rsidR="0055637A" w:rsidRPr="00E90143" w:rsidRDefault="0055637A" w:rsidP="0055637A">
            <w:pPr>
              <w:jc w:val="center"/>
              <w:rPr>
                <w:rFonts w:cs="Arial"/>
                <w:color w:val="000000" w:themeColor="text1"/>
              </w:rPr>
            </w:pPr>
          </w:p>
        </w:tc>
        <w:tc>
          <w:tcPr>
            <w:tcW w:w="1934" w:type="dxa"/>
          </w:tcPr>
          <w:p w14:paraId="3427619F" w14:textId="77777777" w:rsidR="0055637A" w:rsidRDefault="0055637A" w:rsidP="0055637A">
            <w:pPr>
              <w:tabs>
                <w:tab w:val="left" w:pos="3495"/>
              </w:tabs>
              <w:jc w:val="center"/>
              <w:rPr>
                <w:rFonts w:cs="Arial"/>
                <w:color w:val="000000" w:themeColor="text1"/>
                <w:lang w:eastAsia="en-GB"/>
              </w:rPr>
            </w:pPr>
          </w:p>
          <w:p w14:paraId="5D52AC04" w14:textId="24936410" w:rsidR="000B752C" w:rsidRPr="00E90143" w:rsidRDefault="000B752C" w:rsidP="0055637A">
            <w:pPr>
              <w:tabs>
                <w:tab w:val="left" w:pos="3495"/>
              </w:tabs>
              <w:jc w:val="center"/>
              <w:rPr>
                <w:rFonts w:cs="Arial"/>
                <w:color w:val="000000" w:themeColor="text1"/>
                <w:lang w:eastAsia="en-GB"/>
              </w:rPr>
            </w:pPr>
            <w:r w:rsidRPr="000B752C">
              <w:rPr>
                <w:rFonts w:cs="Arial"/>
                <w:color w:val="000000" w:themeColor="text1"/>
                <w:lang w:eastAsia="en-GB"/>
              </w:rPr>
              <w:t>Application Form/Interview</w:t>
            </w:r>
          </w:p>
        </w:tc>
      </w:tr>
      <w:tr w:rsidR="000B752C" w:rsidRPr="00413085" w14:paraId="245ACFCB" w14:textId="77777777" w:rsidTr="00083F72">
        <w:trPr>
          <w:cantSplit/>
          <w:trHeight w:val="501"/>
        </w:trPr>
        <w:tc>
          <w:tcPr>
            <w:tcW w:w="684" w:type="dxa"/>
            <w:vAlign w:val="center"/>
          </w:tcPr>
          <w:p w14:paraId="0E5C9B22" w14:textId="79EBD81F" w:rsidR="000B752C" w:rsidRDefault="000B752C" w:rsidP="0055637A">
            <w:pPr>
              <w:tabs>
                <w:tab w:val="left" w:pos="3495"/>
              </w:tabs>
              <w:spacing w:before="140" w:after="140"/>
              <w:rPr>
                <w:rFonts w:cs="Arial"/>
                <w:color w:val="000000" w:themeColor="text1"/>
                <w:lang w:eastAsia="en-GB"/>
              </w:rPr>
            </w:pPr>
            <w:r>
              <w:rPr>
                <w:rFonts w:cs="Arial"/>
                <w:color w:val="000000" w:themeColor="text1"/>
                <w:lang w:eastAsia="en-GB"/>
              </w:rPr>
              <w:t>2.5</w:t>
            </w:r>
          </w:p>
        </w:tc>
        <w:tc>
          <w:tcPr>
            <w:tcW w:w="5163" w:type="dxa"/>
          </w:tcPr>
          <w:p w14:paraId="053525F4" w14:textId="3A1731B3" w:rsidR="000B752C" w:rsidRPr="000B752C" w:rsidRDefault="000B752C" w:rsidP="000B752C">
            <w:pPr>
              <w:tabs>
                <w:tab w:val="left" w:pos="3495"/>
              </w:tabs>
              <w:spacing w:before="140" w:after="140"/>
              <w:rPr>
                <w:rFonts w:cs="Arial"/>
                <w:color w:val="000000" w:themeColor="text1"/>
                <w:lang w:eastAsia="en-GB"/>
              </w:rPr>
            </w:pPr>
            <w:r w:rsidRPr="000B752C">
              <w:rPr>
                <w:rFonts w:cs="Arial"/>
                <w:color w:val="000000" w:themeColor="text1"/>
                <w:lang w:eastAsia="en-GB"/>
              </w:rPr>
              <w:t>Experience of identifying SEND</w:t>
            </w:r>
            <w:r>
              <w:rPr>
                <w:rFonts w:cs="Arial"/>
                <w:color w:val="000000" w:themeColor="text1"/>
                <w:lang w:eastAsia="en-GB"/>
              </w:rPr>
              <w:t>.</w:t>
            </w:r>
          </w:p>
          <w:p w14:paraId="11B82A44" w14:textId="77777777" w:rsidR="000B752C" w:rsidRPr="000B752C" w:rsidRDefault="000B752C" w:rsidP="0055637A">
            <w:pPr>
              <w:tabs>
                <w:tab w:val="left" w:pos="3495"/>
              </w:tabs>
              <w:spacing w:before="140" w:after="140"/>
              <w:rPr>
                <w:rFonts w:cs="Arial"/>
                <w:color w:val="000000" w:themeColor="text1"/>
                <w:lang w:eastAsia="en-GB"/>
              </w:rPr>
            </w:pPr>
          </w:p>
        </w:tc>
        <w:tc>
          <w:tcPr>
            <w:tcW w:w="1270" w:type="dxa"/>
          </w:tcPr>
          <w:p w14:paraId="7AFDD752" w14:textId="77777777" w:rsidR="000B752C" w:rsidRDefault="000B752C" w:rsidP="0055637A">
            <w:pPr>
              <w:jc w:val="center"/>
              <w:rPr>
                <w:color w:val="000000" w:themeColor="text1"/>
              </w:rPr>
            </w:pPr>
          </w:p>
          <w:p w14:paraId="613A2E0B" w14:textId="4E4C7580" w:rsidR="000B752C" w:rsidRPr="00E90143" w:rsidRDefault="000B752C" w:rsidP="0055637A">
            <w:pPr>
              <w:jc w:val="center"/>
              <w:rPr>
                <w:color w:val="000000" w:themeColor="text1"/>
              </w:rPr>
            </w:pPr>
          </w:p>
        </w:tc>
        <w:tc>
          <w:tcPr>
            <w:tcW w:w="1297" w:type="dxa"/>
            <w:vAlign w:val="center"/>
          </w:tcPr>
          <w:p w14:paraId="100556CF" w14:textId="2ED7B480" w:rsidR="000B752C" w:rsidRPr="00E90143" w:rsidRDefault="00D05B90" w:rsidP="0055637A">
            <w:pPr>
              <w:jc w:val="center"/>
              <w:rPr>
                <w:rFonts w:cs="Arial"/>
                <w:color w:val="000000" w:themeColor="text1"/>
              </w:rPr>
            </w:pPr>
            <w:r w:rsidRPr="00D05B90">
              <w:rPr>
                <w:rFonts w:cs="Arial"/>
                <w:color w:val="000000" w:themeColor="text1"/>
              </w:rPr>
              <w:sym w:font="Wingdings" w:char="F0FC"/>
            </w:r>
          </w:p>
        </w:tc>
        <w:tc>
          <w:tcPr>
            <w:tcW w:w="1934" w:type="dxa"/>
          </w:tcPr>
          <w:p w14:paraId="31CC6F03" w14:textId="77777777" w:rsidR="000B752C" w:rsidRDefault="000B752C" w:rsidP="0055637A">
            <w:pPr>
              <w:tabs>
                <w:tab w:val="left" w:pos="3495"/>
              </w:tabs>
              <w:jc w:val="center"/>
              <w:rPr>
                <w:rFonts w:cs="Arial"/>
                <w:color w:val="000000" w:themeColor="text1"/>
                <w:lang w:eastAsia="en-GB"/>
              </w:rPr>
            </w:pPr>
          </w:p>
          <w:p w14:paraId="37DFEB83" w14:textId="0ACB9D3C" w:rsidR="000B752C" w:rsidRPr="00E90143" w:rsidRDefault="000B752C" w:rsidP="0055637A">
            <w:pPr>
              <w:tabs>
                <w:tab w:val="left" w:pos="3495"/>
              </w:tabs>
              <w:jc w:val="center"/>
              <w:rPr>
                <w:rFonts w:cs="Arial"/>
                <w:color w:val="000000" w:themeColor="text1"/>
                <w:lang w:eastAsia="en-GB"/>
              </w:rPr>
            </w:pPr>
            <w:r w:rsidRPr="000B752C">
              <w:rPr>
                <w:rFonts w:cs="Arial"/>
                <w:color w:val="000000" w:themeColor="text1"/>
                <w:lang w:eastAsia="en-GB"/>
              </w:rPr>
              <w:t>Application Form/Interview</w:t>
            </w:r>
          </w:p>
        </w:tc>
      </w:tr>
      <w:tr w:rsidR="00584828" w:rsidRPr="00413085" w14:paraId="598ADA0F" w14:textId="77777777" w:rsidTr="00584828">
        <w:trPr>
          <w:cantSplit/>
          <w:trHeight w:val="1030"/>
        </w:trPr>
        <w:tc>
          <w:tcPr>
            <w:tcW w:w="684" w:type="dxa"/>
            <w:vAlign w:val="center"/>
          </w:tcPr>
          <w:p w14:paraId="27A260A1" w14:textId="111A1F6D" w:rsidR="00584828" w:rsidRDefault="00584828" w:rsidP="0055637A">
            <w:pPr>
              <w:tabs>
                <w:tab w:val="left" w:pos="3495"/>
              </w:tabs>
              <w:spacing w:before="140" w:after="140"/>
              <w:rPr>
                <w:rFonts w:cs="Arial"/>
                <w:color w:val="000000" w:themeColor="text1"/>
                <w:lang w:eastAsia="en-GB"/>
              </w:rPr>
            </w:pPr>
            <w:r>
              <w:rPr>
                <w:rFonts w:cs="Arial"/>
                <w:color w:val="000000" w:themeColor="text1"/>
                <w:lang w:eastAsia="en-GB"/>
              </w:rPr>
              <w:lastRenderedPageBreak/>
              <w:t>2.</w:t>
            </w:r>
            <w:r w:rsidR="000B752C">
              <w:rPr>
                <w:rFonts w:cs="Arial"/>
                <w:color w:val="000000" w:themeColor="text1"/>
                <w:lang w:eastAsia="en-GB"/>
              </w:rPr>
              <w:t>6</w:t>
            </w:r>
          </w:p>
          <w:p w14:paraId="1204D115" w14:textId="77777777" w:rsidR="00584828" w:rsidRDefault="00584828" w:rsidP="0055637A">
            <w:pPr>
              <w:tabs>
                <w:tab w:val="left" w:pos="3495"/>
              </w:tabs>
              <w:spacing w:before="140" w:after="140"/>
              <w:rPr>
                <w:rFonts w:cs="Arial"/>
                <w:color w:val="000000" w:themeColor="text1"/>
                <w:lang w:eastAsia="en-GB"/>
              </w:rPr>
            </w:pPr>
          </w:p>
          <w:p w14:paraId="28E2A0D8" w14:textId="77777777" w:rsidR="00584828" w:rsidRDefault="00584828" w:rsidP="0055637A">
            <w:pPr>
              <w:tabs>
                <w:tab w:val="left" w:pos="3495"/>
              </w:tabs>
              <w:spacing w:before="140" w:after="140"/>
              <w:rPr>
                <w:rFonts w:cs="Arial"/>
                <w:color w:val="000000" w:themeColor="text1"/>
                <w:lang w:eastAsia="en-GB"/>
              </w:rPr>
            </w:pPr>
          </w:p>
        </w:tc>
        <w:tc>
          <w:tcPr>
            <w:tcW w:w="5163" w:type="dxa"/>
          </w:tcPr>
          <w:p w14:paraId="5DA8F355" w14:textId="77777777" w:rsidR="000B752C" w:rsidRPr="000B752C" w:rsidRDefault="000B752C" w:rsidP="000B752C">
            <w:pPr>
              <w:tabs>
                <w:tab w:val="left" w:pos="3495"/>
              </w:tabs>
              <w:spacing w:before="140" w:after="140"/>
              <w:rPr>
                <w:rFonts w:cs="Arial"/>
                <w:bCs/>
                <w:color w:val="000000" w:themeColor="text1"/>
                <w:lang w:eastAsia="en-GB"/>
              </w:rPr>
            </w:pPr>
            <w:r w:rsidRPr="000B752C">
              <w:rPr>
                <w:rFonts w:cs="Arial"/>
                <w:bCs/>
                <w:color w:val="000000" w:themeColor="text1"/>
                <w:lang w:eastAsia="en-GB"/>
              </w:rPr>
              <w:t>Experience of using the full range of Microsoft Office software.</w:t>
            </w:r>
          </w:p>
          <w:p w14:paraId="19414055" w14:textId="77777777" w:rsidR="00584828" w:rsidRDefault="00584828" w:rsidP="0055637A">
            <w:pPr>
              <w:tabs>
                <w:tab w:val="left" w:pos="3495"/>
              </w:tabs>
              <w:spacing w:before="140" w:after="140"/>
              <w:rPr>
                <w:rFonts w:cs="Arial"/>
                <w:color w:val="000000" w:themeColor="text1"/>
                <w:lang w:eastAsia="en-GB"/>
              </w:rPr>
            </w:pPr>
          </w:p>
        </w:tc>
        <w:tc>
          <w:tcPr>
            <w:tcW w:w="1270" w:type="dxa"/>
          </w:tcPr>
          <w:p w14:paraId="3EC6D7D9" w14:textId="77777777" w:rsidR="00584828" w:rsidRDefault="00584828" w:rsidP="0055637A">
            <w:pPr>
              <w:jc w:val="center"/>
              <w:rPr>
                <w:color w:val="000000" w:themeColor="text1"/>
              </w:rPr>
            </w:pPr>
          </w:p>
          <w:p w14:paraId="774DC9C1" w14:textId="6D5383A2" w:rsidR="000B752C" w:rsidRPr="00E90143" w:rsidRDefault="000B752C" w:rsidP="0055637A">
            <w:pPr>
              <w:jc w:val="center"/>
              <w:rPr>
                <w:color w:val="000000" w:themeColor="text1"/>
              </w:rPr>
            </w:pPr>
            <w:r w:rsidRPr="000B752C">
              <w:rPr>
                <w:color w:val="000000" w:themeColor="text1"/>
              </w:rPr>
              <w:sym w:font="Wingdings" w:char="F0FC"/>
            </w:r>
          </w:p>
        </w:tc>
        <w:tc>
          <w:tcPr>
            <w:tcW w:w="1297" w:type="dxa"/>
            <w:vAlign w:val="center"/>
          </w:tcPr>
          <w:p w14:paraId="7E41D8E3" w14:textId="77777777" w:rsidR="00584828" w:rsidRPr="00E90143" w:rsidRDefault="00584828" w:rsidP="0055637A">
            <w:pPr>
              <w:jc w:val="center"/>
              <w:rPr>
                <w:rFonts w:cs="Arial"/>
                <w:color w:val="000000" w:themeColor="text1"/>
              </w:rPr>
            </w:pPr>
          </w:p>
        </w:tc>
        <w:tc>
          <w:tcPr>
            <w:tcW w:w="1934" w:type="dxa"/>
          </w:tcPr>
          <w:p w14:paraId="238803F3" w14:textId="77777777" w:rsidR="00584828" w:rsidRDefault="00584828" w:rsidP="0055637A">
            <w:pPr>
              <w:tabs>
                <w:tab w:val="left" w:pos="3495"/>
              </w:tabs>
              <w:jc w:val="center"/>
              <w:rPr>
                <w:rFonts w:cs="Arial"/>
                <w:color w:val="000000" w:themeColor="text1"/>
                <w:lang w:eastAsia="en-GB"/>
              </w:rPr>
            </w:pPr>
          </w:p>
          <w:p w14:paraId="3F2A6C55" w14:textId="340C58B8" w:rsidR="000B752C" w:rsidRPr="00E90143" w:rsidRDefault="000B752C" w:rsidP="0055637A">
            <w:pPr>
              <w:tabs>
                <w:tab w:val="left" w:pos="3495"/>
              </w:tabs>
              <w:jc w:val="center"/>
              <w:rPr>
                <w:rFonts w:cs="Arial"/>
                <w:color w:val="000000" w:themeColor="text1"/>
                <w:lang w:eastAsia="en-GB"/>
              </w:rPr>
            </w:pPr>
            <w:r w:rsidRPr="000B752C">
              <w:rPr>
                <w:rFonts w:cs="Arial"/>
                <w:color w:val="000000" w:themeColor="text1"/>
                <w:lang w:eastAsia="en-GB"/>
              </w:rPr>
              <w:t>Application Form/Interview</w:t>
            </w:r>
          </w:p>
        </w:tc>
      </w:tr>
      <w:tr w:rsidR="00931C63" w:rsidRPr="00413085" w14:paraId="35A9DF94" w14:textId="77777777" w:rsidTr="00083F72">
        <w:trPr>
          <w:cantSplit/>
          <w:trHeight w:val="501"/>
        </w:trPr>
        <w:tc>
          <w:tcPr>
            <w:tcW w:w="684" w:type="dxa"/>
            <w:vAlign w:val="center"/>
          </w:tcPr>
          <w:p w14:paraId="57A6E9CE" w14:textId="1DC14AC6" w:rsidR="00931C63" w:rsidRDefault="00584828" w:rsidP="0055637A">
            <w:pPr>
              <w:tabs>
                <w:tab w:val="left" w:pos="3495"/>
              </w:tabs>
              <w:spacing w:before="140" w:after="140"/>
              <w:rPr>
                <w:rFonts w:cs="Arial"/>
                <w:color w:val="000000" w:themeColor="text1"/>
                <w:lang w:eastAsia="en-GB"/>
              </w:rPr>
            </w:pPr>
            <w:r>
              <w:rPr>
                <w:rFonts w:cs="Arial"/>
                <w:color w:val="000000" w:themeColor="text1"/>
                <w:lang w:eastAsia="en-GB"/>
              </w:rPr>
              <w:t>2.</w:t>
            </w:r>
            <w:r w:rsidR="000B752C">
              <w:rPr>
                <w:rFonts w:cs="Arial"/>
                <w:color w:val="000000" w:themeColor="text1"/>
                <w:lang w:eastAsia="en-GB"/>
              </w:rPr>
              <w:t>7</w:t>
            </w:r>
          </w:p>
          <w:p w14:paraId="49CEDD2E" w14:textId="77777777" w:rsidR="00931C63" w:rsidRDefault="00931C63" w:rsidP="0055637A">
            <w:pPr>
              <w:tabs>
                <w:tab w:val="left" w:pos="3495"/>
              </w:tabs>
              <w:spacing w:before="140" w:after="140"/>
              <w:rPr>
                <w:rFonts w:cs="Arial"/>
                <w:color w:val="000000" w:themeColor="text1"/>
                <w:lang w:eastAsia="en-GB"/>
              </w:rPr>
            </w:pPr>
          </w:p>
        </w:tc>
        <w:tc>
          <w:tcPr>
            <w:tcW w:w="5163" w:type="dxa"/>
          </w:tcPr>
          <w:p w14:paraId="79EE2B29" w14:textId="77777777" w:rsidR="000B752C" w:rsidRPr="000B752C" w:rsidRDefault="000B752C" w:rsidP="000B752C">
            <w:pPr>
              <w:tabs>
                <w:tab w:val="left" w:pos="3495"/>
              </w:tabs>
              <w:spacing w:before="140" w:after="140"/>
              <w:rPr>
                <w:rFonts w:cs="Arial"/>
                <w:bCs/>
                <w:color w:val="000000" w:themeColor="text1"/>
                <w:lang w:eastAsia="en-GB"/>
              </w:rPr>
            </w:pPr>
            <w:r w:rsidRPr="000B752C">
              <w:rPr>
                <w:rFonts w:cs="Arial"/>
                <w:bCs/>
                <w:color w:val="000000" w:themeColor="text1"/>
                <w:lang w:eastAsia="en-GB"/>
              </w:rPr>
              <w:t>Experience of working to and meeting deadlines.</w:t>
            </w:r>
          </w:p>
          <w:p w14:paraId="20081557" w14:textId="77777777" w:rsidR="00931C63" w:rsidRDefault="00931C63" w:rsidP="0055637A">
            <w:pPr>
              <w:tabs>
                <w:tab w:val="left" w:pos="3495"/>
              </w:tabs>
              <w:spacing w:before="140" w:after="140"/>
              <w:rPr>
                <w:rFonts w:cs="Arial"/>
                <w:color w:val="000000" w:themeColor="text1"/>
                <w:lang w:eastAsia="en-GB"/>
              </w:rPr>
            </w:pPr>
          </w:p>
        </w:tc>
        <w:tc>
          <w:tcPr>
            <w:tcW w:w="1270" w:type="dxa"/>
          </w:tcPr>
          <w:p w14:paraId="2DD23C1B" w14:textId="77777777" w:rsidR="00931C63" w:rsidRDefault="00931C63" w:rsidP="0055637A">
            <w:pPr>
              <w:jc w:val="center"/>
              <w:rPr>
                <w:color w:val="000000" w:themeColor="text1"/>
              </w:rPr>
            </w:pPr>
          </w:p>
          <w:p w14:paraId="71276619" w14:textId="4FE785A4" w:rsidR="00EA71A9" w:rsidRPr="00E90143" w:rsidRDefault="00EA71A9" w:rsidP="0055637A">
            <w:pPr>
              <w:jc w:val="center"/>
              <w:rPr>
                <w:color w:val="000000" w:themeColor="text1"/>
              </w:rPr>
            </w:pPr>
            <w:r w:rsidRPr="00EA71A9">
              <w:rPr>
                <w:color w:val="000000" w:themeColor="text1"/>
              </w:rPr>
              <w:sym w:font="Wingdings" w:char="F0FC"/>
            </w:r>
          </w:p>
        </w:tc>
        <w:tc>
          <w:tcPr>
            <w:tcW w:w="1297" w:type="dxa"/>
            <w:vAlign w:val="center"/>
          </w:tcPr>
          <w:p w14:paraId="0F84AF77" w14:textId="77777777" w:rsidR="00931C63" w:rsidRPr="00E90143" w:rsidRDefault="00931C63" w:rsidP="0055637A">
            <w:pPr>
              <w:jc w:val="center"/>
              <w:rPr>
                <w:rFonts w:cs="Arial"/>
                <w:color w:val="000000" w:themeColor="text1"/>
              </w:rPr>
            </w:pPr>
          </w:p>
        </w:tc>
        <w:tc>
          <w:tcPr>
            <w:tcW w:w="1934" w:type="dxa"/>
          </w:tcPr>
          <w:p w14:paraId="704C2EBC" w14:textId="6208EF8C" w:rsidR="00931C63" w:rsidRPr="00E90143" w:rsidRDefault="00EA71A9" w:rsidP="0055637A">
            <w:pPr>
              <w:tabs>
                <w:tab w:val="left" w:pos="3495"/>
              </w:tabs>
              <w:jc w:val="center"/>
              <w:rPr>
                <w:rFonts w:cs="Arial"/>
                <w:color w:val="000000" w:themeColor="text1"/>
                <w:lang w:eastAsia="en-GB"/>
              </w:rPr>
            </w:pPr>
            <w:r w:rsidRPr="00EA71A9">
              <w:rPr>
                <w:rFonts w:cs="Arial"/>
                <w:color w:val="000000" w:themeColor="text1"/>
                <w:lang w:eastAsia="en-GB"/>
              </w:rPr>
              <w:t>Application Form/Interview</w:t>
            </w:r>
          </w:p>
        </w:tc>
      </w:tr>
      <w:tr w:rsidR="00EA71A9" w:rsidRPr="00413085" w14:paraId="19C81C86" w14:textId="77777777" w:rsidTr="00083F72">
        <w:trPr>
          <w:cantSplit/>
          <w:trHeight w:val="501"/>
        </w:trPr>
        <w:tc>
          <w:tcPr>
            <w:tcW w:w="684" w:type="dxa"/>
            <w:vAlign w:val="center"/>
          </w:tcPr>
          <w:p w14:paraId="433A29A1" w14:textId="5ACCA8D5" w:rsidR="00EA71A9" w:rsidRDefault="00EA71A9" w:rsidP="0055637A">
            <w:pPr>
              <w:tabs>
                <w:tab w:val="left" w:pos="3495"/>
              </w:tabs>
              <w:spacing w:before="140" w:after="140"/>
              <w:rPr>
                <w:rFonts w:cs="Arial"/>
                <w:color w:val="000000" w:themeColor="text1"/>
                <w:lang w:eastAsia="en-GB"/>
              </w:rPr>
            </w:pPr>
            <w:r>
              <w:rPr>
                <w:rFonts w:cs="Arial"/>
                <w:color w:val="000000" w:themeColor="text1"/>
                <w:lang w:eastAsia="en-GB"/>
              </w:rPr>
              <w:t>2.8</w:t>
            </w:r>
          </w:p>
        </w:tc>
        <w:tc>
          <w:tcPr>
            <w:tcW w:w="5163" w:type="dxa"/>
          </w:tcPr>
          <w:p w14:paraId="295BD60A" w14:textId="53717BF5" w:rsidR="00EA71A9" w:rsidRPr="000B752C" w:rsidRDefault="00EA71A9" w:rsidP="000B752C">
            <w:pPr>
              <w:tabs>
                <w:tab w:val="left" w:pos="3495"/>
              </w:tabs>
              <w:spacing w:before="140" w:after="140"/>
              <w:rPr>
                <w:rFonts w:cs="Arial"/>
                <w:bCs/>
                <w:color w:val="000000" w:themeColor="text1"/>
                <w:lang w:eastAsia="en-GB"/>
              </w:rPr>
            </w:pPr>
            <w:r w:rsidRPr="00EA71A9">
              <w:rPr>
                <w:rFonts w:cs="Arial"/>
                <w:bCs/>
                <w:color w:val="000000" w:themeColor="text1"/>
                <w:lang w:eastAsia="en-GB"/>
              </w:rPr>
              <w:t>Experience of dealing with examination entries.</w:t>
            </w:r>
          </w:p>
        </w:tc>
        <w:tc>
          <w:tcPr>
            <w:tcW w:w="1270" w:type="dxa"/>
          </w:tcPr>
          <w:p w14:paraId="432EFB39" w14:textId="77777777" w:rsidR="00EA71A9" w:rsidRPr="00E90143" w:rsidRDefault="00EA71A9" w:rsidP="0055637A">
            <w:pPr>
              <w:jc w:val="center"/>
              <w:rPr>
                <w:color w:val="000000" w:themeColor="text1"/>
              </w:rPr>
            </w:pPr>
          </w:p>
        </w:tc>
        <w:tc>
          <w:tcPr>
            <w:tcW w:w="1297" w:type="dxa"/>
            <w:vAlign w:val="center"/>
          </w:tcPr>
          <w:p w14:paraId="7C689F62" w14:textId="6D0220F4" w:rsidR="00EA71A9" w:rsidRPr="00E90143" w:rsidRDefault="00EA71A9" w:rsidP="0055637A">
            <w:pPr>
              <w:jc w:val="center"/>
              <w:rPr>
                <w:rFonts w:cs="Arial"/>
                <w:color w:val="000000" w:themeColor="text1"/>
              </w:rPr>
            </w:pPr>
            <w:r w:rsidRPr="00EA71A9">
              <w:rPr>
                <w:rFonts w:cs="Arial"/>
                <w:color w:val="000000" w:themeColor="text1"/>
              </w:rPr>
              <w:sym w:font="Wingdings" w:char="F0FC"/>
            </w:r>
          </w:p>
        </w:tc>
        <w:tc>
          <w:tcPr>
            <w:tcW w:w="1934" w:type="dxa"/>
          </w:tcPr>
          <w:p w14:paraId="54B75F19" w14:textId="6200C5ED" w:rsidR="00EA71A9" w:rsidRPr="00E90143" w:rsidRDefault="00EA71A9" w:rsidP="0055637A">
            <w:pPr>
              <w:tabs>
                <w:tab w:val="left" w:pos="3495"/>
              </w:tabs>
              <w:jc w:val="center"/>
              <w:rPr>
                <w:rFonts w:cs="Arial"/>
                <w:color w:val="000000" w:themeColor="text1"/>
                <w:lang w:eastAsia="en-GB"/>
              </w:rPr>
            </w:pPr>
            <w:r w:rsidRPr="00EA71A9">
              <w:rPr>
                <w:rFonts w:cs="Arial"/>
                <w:color w:val="000000" w:themeColor="text1"/>
                <w:lang w:eastAsia="en-GB"/>
              </w:rPr>
              <w:t>Application Form/Interview</w:t>
            </w:r>
          </w:p>
        </w:tc>
      </w:tr>
      <w:tr w:rsidR="00EA71A9" w:rsidRPr="00413085" w14:paraId="7BE9C9F6" w14:textId="77777777" w:rsidTr="00083F72">
        <w:trPr>
          <w:cantSplit/>
          <w:trHeight w:val="501"/>
        </w:trPr>
        <w:tc>
          <w:tcPr>
            <w:tcW w:w="684" w:type="dxa"/>
            <w:vAlign w:val="center"/>
          </w:tcPr>
          <w:p w14:paraId="101B5D79" w14:textId="4BED30C1" w:rsidR="00EA71A9" w:rsidRDefault="00EA71A9" w:rsidP="0055637A">
            <w:pPr>
              <w:tabs>
                <w:tab w:val="left" w:pos="3495"/>
              </w:tabs>
              <w:spacing w:before="140" w:after="140"/>
              <w:rPr>
                <w:rFonts w:cs="Arial"/>
                <w:color w:val="000000" w:themeColor="text1"/>
                <w:lang w:eastAsia="en-GB"/>
              </w:rPr>
            </w:pPr>
            <w:r>
              <w:rPr>
                <w:rFonts w:cs="Arial"/>
                <w:color w:val="000000" w:themeColor="text1"/>
                <w:lang w:eastAsia="en-GB"/>
              </w:rPr>
              <w:t>2.9</w:t>
            </w:r>
          </w:p>
        </w:tc>
        <w:tc>
          <w:tcPr>
            <w:tcW w:w="5163" w:type="dxa"/>
          </w:tcPr>
          <w:p w14:paraId="05FBE52E" w14:textId="17A26E88" w:rsidR="00EA71A9" w:rsidRPr="00EA71A9" w:rsidRDefault="00EA71A9" w:rsidP="00EA71A9">
            <w:pPr>
              <w:tabs>
                <w:tab w:val="left" w:pos="3495"/>
              </w:tabs>
              <w:spacing w:before="140" w:after="140"/>
              <w:rPr>
                <w:rFonts w:cs="Arial"/>
                <w:bCs/>
                <w:color w:val="000000" w:themeColor="text1"/>
                <w:lang w:eastAsia="en-GB"/>
              </w:rPr>
            </w:pPr>
            <w:r>
              <w:rPr>
                <w:rFonts w:cs="Arial"/>
                <w:bCs/>
                <w:color w:val="000000" w:themeColor="text1"/>
                <w:lang w:eastAsia="en-GB"/>
              </w:rPr>
              <w:t>Experience</w:t>
            </w:r>
            <w:r w:rsidRPr="00EA71A9">
              <w:rPr>
                <w:rFonts w:cs="Arial"/>
                <w:bCs/>
                <w:color w:val="000000" w:themeColor="text1"/>
                <w:lang w:eastAsia="en-GB"/>
              </w:rPr>
              <w:t xml:space="preserve"> and understanding of the Further Education sector.</w:t>
            </w:r>
          </w:p>
          <w:p w14:paraId="04DD997E" w14:textId="77777777" w:rsidR="00EA71A9" w:rsidRPr="00EA71A9" w:rsidRDefault="00EA71A9" w:rsidP="000B752C">
            <w:pPr>
              <w:tabs>
                <w:tab w:val="left" w:pos="3495"/>
              </w:tabs>
              <w:spacing w:before="140" w:after="140"/>
              <w:rPr>
                <w:rFonts w:cs="Arial"/>
                <w:bCs/>
                <w:color w:val="000000" w:themeColor="text1"/>
                <w:lang w:eastAsia="en-GB"/>
              </w:rPr>
            </w:pPr>
          </w:p>
        </w:tc>
        <w:tc>
          <w:tcPr>
            <w:tcW w:w="1270" w:type="dxa"/>
          </w:tcPr>
          <w:p w14:paraId="44562288" w14:textId="77777777" w:rsidR="00EA71A9" w:rsidRPr="00E90143" w:rsidRDefault="00EA71A9" w:rsidP="0055637A">
            <w:pPr>
              <w:jc w:val="center"/>
              <w:rPr>
                <w:color w:val="000000" w:themeColor="text1"/>
              </w:rPr>
            </w:pPr>
          </w:p>
        </w:tc>
        <w:tc>
          <w:tcPr>
            <w:tcW w:w="1297" w:type="dxa"/>
            <w:vAlign w:val="center"/>
          </w:tcPr>
          <w:p w14:paraId="3777983E" w14:textId="6D75D46A" w:rsidR="00EA71A9" w:rsidRPr="00EA71A9" w:rsidRDefault="00EA71A9" w:rsidP="0055637A">
            <w:pPr>
              <w:jc w:val="center"/>
              <w:rPr>
                <w:rFonts w:cs="Arial"/>
                <w:color w:val="000000" w:themeColor="text1"/>
              </w:rPr>
            </w:pPr>
            <w:r w:rsidRPr="00EA71A9">
              <w:rPr>
                <w:rFonts w:cs="Arial"/>
                <w:color w:val="000000" w:themeColor="text1"/>
              </w:rPr>
              <w:sym w:font="Wingdings" w:char="F0FC"/>
            </w:r>
          </w:p>
        </w:tc>
        <w:tc>
          <w:tcPr>
            <w:tcW w:w="1934" w:type="dxa"/>
          </w:tcPr>
          <w:p w14:paraId="02185E64" w14:textId="3C1FF905" w:rsidR="00EA71A9" w:rsidRPr="00E90143" w:rsidRDefault="00EA71A9" w:rsidP="0055637A">
            <w:pPr>
              <w:tabs>
                <w:tab w:val="left" w:pos="3495"/>
              </w:tabs>
              <w:jc w:val="center"/>
              <w:rPr>
                <w:rFonts w:cs="Arial"/>
                <w:color w:val="000000" w:themeColor="text1"/>
                <w:lang w:eastAsia="en-GB"/>
              </w:rPr>
            </w:pPr>
            <w:r w:rsidRPr="00EA71A9">
              <w:rPr>
                <w:rFonts w:cs="Arial"/>
                <w:color w:val="000000" w:themeColor="text1"/>
                <w:lang w:eastAsia="en-GB"/>
              </w:rPr>
              <w:t>Application Form/Interview</w:t>
            </w:r>
          </w:p>
        </w:tc>
      </w:tr>
      <w:tr w:rsidR="00931C63" w:rsidRPr="00413085" w14:paraId="09A8572F" w14:textId="77777777" w:rsidTr="00083F72">
        <w:trPr>
          <w:cantSplit/>
          <w:trHeight w:val="501"/>
        </w:trPr>
        <w:tc>
          <w:tcPr>
            <w:tcW w:w="10348" w:type="dxa"/>
            <w:gridSpan w:val="5"/>
            <w:shd w:val="clear" w:color="auto" w:fill="A6A6A6" w:themeFill="background1" w:themeFillShade="A6"/>
            <w:vAlign w:val="center"/>
          </w:tcPr>
          <w:p w14:paraId="34D5D064" w14:textId="289A401B" w:rsidR="00931C63" w:rsidRPr="00931C63" w:rsidRDefault="00931C63" w:rsidP="00931C63">
            <w:pPr>
              <w:pStyle w:val="ListParagraph"/>
              <w:numPr>
                <w:ilvl w:val="0"/>
                <w:numId w:val="20"/>
              </w:numPr>
              <w:tabs>
                <w:tab w:val="center" w:pos="4153"/>
                <w:tab w:val="right" w:pos="8306"/>
              </w:tabs>
              <w:rPr>
                <w:rFonts w:cs="Arial"/>
                <w:b/>
                <w:bCs/>
                <w:color w:val="000000" w:themeColor="text1"/>
                <w:sz w:val="24"/>
                <w:szCs w:val="24"/>
              </w:rPr>
            </w:pPr>
            <w:r w:rsidRPr="00931C63">
              <w:rPr>
                <w:rFonts w:cs="Arial"/>
                <w:b/>
                <w:bCs/>
                <w:color w:val="000000" w:themeColor="text1"/>
                <w:sz w:val="24"/>
                <w:szCs w:val="24"/>
              </w:rPr>
              <w:t>Skills and Knowledge:</w:t>
            </w:r>
          </w:p>
        </w:tc>
      </w:tr>
      <w:tr w:rsidR="00413085" w:rsidRPr="00413085" w14:paraId="2068D3B5" w14:textId="77777777" w:rsidTr="00083F72">
        <w:trPr>
          <w:cantSplit/>
          <w:trHeight w:hRule="exact" w:val="920"/>
        </w:trPr>
        <w:tc>
          <w:tcPr>
            <w:tcW w:w="684" w:type="dxa"/>
            <w:vAlign w:val="center"/>
          </w:tcPr>
          <w:p w14:paraId="1A256B29" w14:textId="5AD71DF7" w:rsidR="00276010" w:rsidRPr="00E90143" w:rsidRDefault="00931C63" w:rsidP="00A176D0">
            <w:pPr>
              <w:tabs>
                <w:tab w:val="left" w:pos="3495"/>
              </w:tabs>
              <w:rPr>
                <w:rFonts w:cs="Arial"/>
                <w:color w:val="000000" w:themeColor="text1"/>
              </w:rPr>
            </w:pPr>
            <w:r>
              <w:rPr>
                <w:rFonts w:cs="Arial"/>
                <w:color w:val="000000" w:themeColor="text1"/>
              </w:rPr>
              <w:t>3.1</w:t>
            </w:r>
          </w:p>
        </w:tc>
        <w:tc>
          <w:tcPr>
            <w:tcW w:w="5163" w:type="dxa"/>
            <w:vAlign w:val="center"/>
          </w:tcPr>
          <w:p w14:paraId="288CC981" w14:textId="1693E55E" w:rsidR="00276010" w:rsidRPr="00E90143" w:rsidRDefault="000B752C" w:rsidP="00A176D0">
            <w:pPr>
              <w:tabs>
                <w:tab w:val="left" w:pos="3495"/>
              </w:tabs>
              <w:rPr>
                <w:rFonts w:cs="Arial"/>
                <w:color w:val="000000" w:themeColor="text1"/>
              </w:rPr>
            </w:pPr>
            <w:r w:rsidRPr="000B752C">
              <w:rPr>
                <w:rFonts w:cs="Arial"/>
                <w:color w:val="000000" w:themeColor="text1"/>
              </w:rPr>
              <w:t xml:space="preserve">Knowledge of JCQ guidance and requirements. </w:t>
            </w:r>
          </w:p>
        </w:tc>
        <w:tc>
          <w:tcPr>
            <w:tcW w:w="1270" w:type="dxa"/>
          </w:tcPr>
          <w:p w14:paraId="7989D37F" w14:textId="77777777" w:rsidR="00276010" w:rsidRDefault="00276010" w:rsidP="00A176D0">
            <w:pPr>
              <w:jc w:val="center"/>
              <w:rPr>
                <w:color w:val="000000" w:themeColor="text1"/>
              </w:rPr>
            </w:pPr>
          </w:p>
          <w:p w14:paraId="3C1B29E3" w14:textId="37839F9B" w:rsidR="002B5F31" w:rsidRPr="00E90143" w:rsidRDefault="002B5F31" w:rsidP="00A176D0">
            <w:pPr>
              <w:jc w:val="center"/>
              <w:rPr>
                <w:color w:val="000000" w:themeColor="text1"/>
              </w:rPr>
            </w:pPr>
            <w:r w:rsidRPr="002B5F31">
              <w:rPr>
                <w:color w:val="000000" w:themeColor="text1"/>
              </w:rPr>
              <w:sym w:font="Wingdings" w:char="F0FC"/>
            </w:r>
          </w:p>
        </w:tc>
        <w:tc>
          <w:tcPr>
            <w:tcW w:w="1297" w:type="dxa"/>
            <w:vAlign w:val="center"/>
          </w:tcPr>
          <w:p w14:paraId="7922C300" w14:textId="77777777" w:rsidR="00276010" w:rsidRPr="00E90143" w:rsidRDefault="00276010" w:rsidP="00A176D0">
            <w:pPr>
              <w:jc w:val="center"/>
              <w:rPr>
                <w:rFonts w:cs="Arial"/>
                <w:color w:val="000000" w:themeColor="text1"/>
              </w:rPr>
            </w:pPr>
          </w:p>
        </w:tc>
        <w:tc>
          <w:tcPr>
            <w:tcW w:w="1934" w:type="dxa"/>
            <w:vAlign w:val="center"/>
          </w:tcPr>
          <w:p w14:paraId="459FD986" w14:textId="05E75A41" w:rsidR="00276010" w:rsidRPr="00E90143" w:rsidRDefault="00EA71A9" w:rsidP="00A176D0">
            <w:pPr>
              <w:jc w:val="center"/>
              <w:rPr>
                <w:color w:val="000000" w:themeColor="text1"/>
              </w:rPr>
            </w:pPr>
            <w:r w:rsidRPr="00EA71A9">
              <w:rPr>
                <w:color w:val="000000" w:themeColor="text1"/>
              </w:rPr>
              <w:t>Application Form/Interview</w:t>
            </w:r>
          </w:p>
        </w:tc>
      </w:tr>
      <w:tr w:rsidR="00413085" w:rsidRPr="00413085" w14:paraId="61D1A1DF" w14:textId="77777777" w:rsidTr="00083F72">
        <w:trPr>
          <w:cantSplit/>
          <w:trHeight w:hRule="exact" w:val="987"/>
        </w:trPr>
        <w:tc>
          <w:tcPr>
            <w:tcW w:w="684" w:type="dxa"/>
            <w:vAlign w:val="center"/>
          </w:tcPr>
          <w:p w14:paraId="708E7B0D" w14:textId="2C85894E" w:rsidR="0055637A" w:rsidRPr="00E90143" w:rsidRDefault="00931C63" w:rsidP="0055637A">
            <w:pPr>
              <w:rPr>
                <w:rFonts w:cs="Arial"/>
                <w:color w:val="000000" w:themeColor="text1"/>
              </w:rPr>
            </w:pPr>
            <w:r>
              <w:rPr>
                <w:rFonts w:cs="Arial"/>
                <w:color w:val="000000" w:themeColor="text1"/>
              </w:rPr>
              <w:t>3.2</w:t>
            </w:r>
          </w:p>
        </w:tc>
        <w:tc>
          <w:tcPr>
            <w:tcW w:w="5163" w:type="dxa"/>
            <w:vAlign w:val="center"/>
          </w:tcPr>
          <w:p w14:paraId="251399AF" w14:textId="42D3008B" w:rsidR="0055637A" w:rsidRPr="00E90143" w:rsidRDefault="000B752C" w:rsidP="0055637A">
            <w:pPr>
              <w:rPr>
                <w:rFonts w:cs="Arial"/>
                <w:color w:val="000000" w:themeColor="text1"/>
              </w:rPr>
            </w:pPr>
            <w:r w:rsidRPr="000B752C">
              <w:rPr>
                <w:rFonts w:cs="Arial"/>
                <w:color w:val="000000" w:themeColor="text1"/>
              </w:rPr>
              <w:t>Knowledge of the range of SEND that can lead to access arrangements being granted.</w:t>
            </w:r>
          </w:p>
        </w:tc>
        <w:tc>
          <w:tcPr>
            <w:tcW w:w="1270" w:type="dxa"/>
          </w:tcPr>
          <w:p w14:paraId="4310BF54" w14:textId="77777777" w:rsidR="0055637A" w:rsidRDefault="0055637A" w:rsidP="0055637A">
            <w:pPr>
              <w:jc w:val="center"/>
              <w:rPr>
                <w:color w:val="000000" w:themeColor="text1"/>
              </w:rPr>
            </w:pPr>
          </w:p>
          <w:p w14:paraId="7BFBA111" w14:textId="7488DC7E" w:rsidR="002B5F31" w:rsidRPr="00E90143" w:rsidRDefault="002B5F31" w:rsidP="0055637A">
            <w:pPr>
              <w:jc w:val="center"/>
              <w:rPr>
                <w:color w:val="000000" w:themeColor="text1"/>
              </w:rPr>
            </w:pPr>
            <w:r w:rsidRPr="002B5F31">
              <w:rPr>
                <w:color w:val="000000" w:themeColor="text1"/>
              </w:rPr>
              <w:sym w:font="Wingdings" w:char="F0FC"/>
            </w:r>
          </w:p>
        </w:tc>
        <w:tc>
          <w:tcPr>
            <w:tcW w:w="1297" w:type="dxa"/>
            <w:vAlign w:val="center"/>
          </w:tcPr>
          <w:p w14:paraId="7F5F08DA" w14:textId="77777777" w:rsidR="0055637A" w:rsidRPr="00E90143" w:rsidRDefault="0055637A" w:rsidP="0055637A">
            <w:pPr>
              <w:jc w:val="center"/>
              <w:rPr>
                <w:rFonts w:cs="Arial"/>
                <w:color w:val="000000" w:themeColor="text1"/>
              </w:rPr>
            </w:pPr>
          </w:p>
        </w:tc>
        <w:tc>
          <w:tcPr>
            <w:tcW w:w="1934" w:type="dxa"/>
          </w:tcPr>
          <w:p w14:paraId="7BE380D0" w14:textId="39CB4C7D" w:rsidR="0055637A" w:rsidRPr="00E90143" w:rsidRDefault="00EA71A9" w:rsidP="0055637A">
            <w:pPr>
              <w:jc w:val="center"/>
              <w:rPr>
                <w:color w:val="000000" w:themeColor="text1"/>
              </w:rPr>
            </w:pPr>
            <w:r w:rsidRPr="00EA71A9">
              <w:rPr>
                <w:color w:val="000000" w:themeColor="text1"/>
              </w:rPr>
              <w:t>Application Form/Interview</w:t>
            </w:r>
          </w:p>
        </w:tc>
      </w:tr>
      <w:tr w:rsidR="00413085" w:rsidRPr="00413085" w14:paraId="212456CA" w14:textId="77777777" w:rsidTr="00083F72">
        <w:trPr>
          <w:cantSplit/>
          <w:trHeight w:hRule="exact" w:val="988"/>
        </w:trPr>
        <w:tc>
          <w:tcPr>
            <w:tcW w:w="684" w:type="dxa"/>
            <w:vAlign w:val="center"/>
          </w:tcPr>
          <w:p w14:paraId="423BE105" w14:textId="363C040E" w:rsidR="0055637A" w:rsidRPr="00E90143" w:rsidRDefault="00931C63" w:rsidP="0055637A">
            <w:pPr>
              <w:tabs>
                <w:tab w:val="left" w:pos="3495"/>
              </w:tabs>
              <w:rPr>
                <w:rFonts w:cs="Arial"/>
                <w:color w:val="000000" w:themeColor="text1"/>
              </w:rPr>
            </w:pPr>
            <w:r>
              <w:rPr>
                <w:rFonts w:cs="Arial"/>
                <w:color w:val="000000" w:themeColor="text1"/>
              </w:rPr>
              <w:t>3.3</w:t>
            </w:r>
          </w:p>
        </w:tc>
        <w:tc>
          <w:tcPr>
            <w:tcW w:w="5163" w:type="dxa"/>
            <w:vAlign w:val="center"/>
          </w:tcPr>
          <w:p w14:paraId="507873EB" w14:textId="77777777" w:rsidR="00EA71A9" w:rsidRPr="00EA71A9" w:rsidRDefault="00EA71A9" w:rsidP="00EA71A9">
            <w:pPr>
              <w:tabs>
                <w:tab w:val="left" w:pos="3495"/>
              </w:tabs>
              <w:rPr>
                <w:rFonts w:cs="Arial"/>
                <w:bCs/>
                <w:color w:val="000000" w:themeColor="text1"/>
              </w:rPr>
            </w:pPr>
            <w:r w:rsidRPr="00EA71A9">
              <w:rPr>
                <w:rFonts w:cs="Arial"/>
                <w:bCs/>
                <w:color w:val="000000" w:themeColor="text1"/>
              </w:rPr>
              <w:t>Working knowledge of examination processes and awarding organisation regulations.</w:t>
            </w:r>
          </w:p>
          <w:p w14:paraId="0AEFC58F" w14:textId="77777777" w:rsidR="0055637A" w:rsidRPr="00E90143" w:rsidRDefault="0055637A" w:rsidP="00525B6B">
            <w:pPr>
              <w:tabs>
                <w:tab w:val="left" w:pos="3495"/>
              </w:tabs>
              <w:rPr>
                <w:rFonts w:cs="Arial"/>
                <w:color w:val="000000" w:themeColor="text1"/>
              </w:rPr>
            </w:pPr>
          </w:p>
        </w:tc>
        <w:tc>
          <w:tcPr>
            <w:tcW w:w="1270" w:type="dxa"/>
          </w:tcPr>
          <w:p w14:paraId="2B7AA936" w14:textId="153C6633" w:rsidR="0055637A" w:rsidRPr="00E90143" w:rsidRDefault="0055637A" w:rsidP="0055637A">
            <w:pPr>
              <w:jc w:val="center"/>
              <w:rPr>
                <w:color w:val="000000" w:themeColor="text1"/>
              </w:rPr>
            </w:pPr>
          </w:p>
        </w:tc>
        <w:tc>
          <w:tcPr>
            <w:tcW w:w="1297" w:type="dxa"/>
            <w:vAlign w:val="center"/>
          </w:tcPr>
          <w:p w14:paraId="1BBA412E" w14:textId="4E71CF4C" w:rsidR="0055637A" w:rsidRPr="00E90143" w:rsidRDefault="00EA71A9" w:rsidP="0055637A">
            <w:pPr>
              <w:jc w:val="center"/>
              <w:rPr>
                <w:rFonts w:cs="Arial"/>
                <w:color w:val="000000" w:themeColor="text1"/>
              </w:rPr>
            </w:pPr>
            <w:r w:rsidRPr="00EA71A9">
              <w:rPr>
                <w:rFonts w:cs="Arial"/>
                <w:color w:val="000000" w:themeColor="text1"/>
              </w:rPr>
              <w:sym w:font="Wingdings" w:char="F0FC"/>
            </w:r>
          </w:p>
        </w:tc>
        <w:tc>
          <w:tcPr>
            <w:tcW w:w="1934" w:type="dxa"/>
          </w:tcPr>
          <w:p w14:paraId="53633CE7" w14:textId="50824044" w:rsidR="0055637A" w:rsidRPr="00E90143" w:rsidRDefault="00EA71A9" w:rsidP="0055637A">
            <w:pPr>
              <w:jc w:val="center"/>
              <w:rPr>
                <w:color w:val="000000" w:themeColor="text1"/>
              </w:rPr>
            </w:pPr>
            <w:r w:rsidRPr="00EA71A9">
              <w:rPr>
                <w:color w:val="000000" w:themeColor="text1"/>
              </w:rPr>
              <w:t>Application Form/Interview</w:t>
            </w:r>
          </w:p>
        </w:tc>
      </w:tr>
      <w:tr w:rsidR="00413085" w:rsidRPr="00413085" w14:paraId="2F602CCA" w14:textId="77777777" w:rsidTr="00083F72">
        <w:trPr>
          <w:cantSplit/>
          <w:trHeight w:hRule="exact" w:val="1002"/>
        </w:trPr>
        <w:tc>
          <w:tcPr>
            <w:tcW w:w="684" w:type="dxa"/>
            <w:vAlign w:val="center"/>
          </w:tcPr>
          <w:p w14:paraId="0A225A4E" w14:textId="206FF435" w:rsidR="0055637A" w:rsidRPr="00E90143" w:rsidRDefault="00931C63" w:rsidP="0055637A">
            <w:pPr>
              <w:tabs>
                <w:tab w:val="left" w:pos="3495"/>
              </w:tabs>
              <w:rPr>
                <w:rFonts w:cs="Arial"/>
                <w:color w:val="000000" w:themeColor="text1"/>
              </w:rPr>
            </w:pPr>
            <w:r>
              <w:rPr>
                <w:rFonts w:cs="Arial"/>
                <w:color w:val="000000" w:themeColor="text1"/>
              </w:rPr>
              <w:t>3.4</w:t>
            </w:r>
          </w:p>
        </w:tc>
        <w:tc>
          <w:tcPr>
            <w:tcW w:w="5163" w:type="dxa"/>
            <w:vAlign w:val="center"/>
          </w:tcPr>
          <w:p w14:paraId="1BF39123" w14:textId="77777777" w:rsidR="00EA71A9" w:rsidRPr="00EA71A9" w:rsidRDefault="00EA71A9" w:rsidP="00EA71A9">
            <w:pPr>
              <w:tabs>
                <w:tab w:val="left" w:pos="3495"/>
              </w:tabs>
              <w:rPr>
                <w:rFonts w:cs="Arial"/>
                <w:color w:val="000000" w:themeColor="text1"/>
              </w:rPr>
            </w:pPr>
            <w:r w:rsidRPr="00EA71A9">
              <w:rPr>
                <w:rFonts w:cs="Arial"/>
                <w:color w:val="000000" w:themeColor="text1"/>
              </w:rPr>
              <w:t xml:space="preserve">Knowledge of </w:t>
            </w:r>
            <w:proofErr w:type="spellStart"/>
            <w:r w:rsidRPr="00EA71A9">
              <w:rPr>
                <w:rFonts w:cs="Arial"/>
                <w:color w:val="000000" w:themeColor="text1"/>
              </w:rPr>
              <w:t>ProSolution</w:t>
            </w:r>
            <w:proofErr w:type="spellEnd"/>
            <w:r w:rsidRPr="00EA71A9">
              <w:rPr>
                <w:rFonts w:cs="Arial"/>
                <w:color w:val="000000" w:themeColor="text1"/>
              </w:rPr>
              <w:t>.</w:t>
            </w:r>
          </w:p>
          <w:p w14:paraId="076FB1E5" w14:textId="77777777" w:rsidR="0055637A" w:rsidRPr="00E90143" w:rsidRDefault="0055637A" w:rsidP="00525B6B">
            <w:pPr>
              <w:tabs>
                <w:tab w:val="left" w:pos="3495"/>
              </w:tabs>
              <w:rPr>
                <w:rFonts w:cs="Arial"/>
                <w:color w:val="000000" w:themeColor="text1"/>
              </w:rPr>
            </w:pPr>
          </w:p>
        </w:tc>
        <w:tc>
          <w:tcPr>
            <w:tcW w:w="1270" w:type="dxa"/>
          </w:tcPr>
          <w:p w14:paraId="63085DCE" w14:textId="164A1971" w:rsidR="0055637A" w:rsidRPr="00E90143" w:rsidRDefault="0055637A" w:rsidP="0055637A">
            <w:pPr>
              <w:jc w:val="center"/>
              <w:rPr>
                <w:color w:val="000000" w:themeColor="text1"/>
              </w:rPr>
            </w:pPr>
          </w:p>
        </w:tc>
        <w:tc>
          <w:tcPr>
            <w:tcW w:w="1297" w:type="dxa"/>
            <w:vAlign w:val="center"/>
          </w:tcPr>
          <w:p w14:paraId="530389D7" w14:textId="39B83586" w:rsidR="0055637A" w:rsidRPr="00E90143" w:rsidRDefault="00EA71A9" w:rsidP="0055637A">
            <w:pPr>
              <w:jc w:val="center"/>
              <w:rPr>
                <w:rFonts w:cs="Arial"/>
                <w:color w:val="000000" w:themeColor="text1"/>
              </w:rPr>
            </w:pPr>
            <w:r w:rsidRPr="00EA71A9">
              <w:rPr>
                <w:rFonts w:cs="Arial"/>
                <w:color w:val="000000" w:themeColor="text1"/>
              </w:rPr>
              <w:sym w:font="Wingdings" w:char="F0FC"/>
            </w:r>
          </w:p>
        </w:tc>
        <w:tc>
          <w:tcPr>
            <w:tcW w:w="1934" w:type="dxa"/>
          </w:tcPr>
          <w:p w14:paraId="49CBED6C" w14:textId="24EBF66E" w:rsidR="0055637A" w:rsidRPr="00E90143" w:rsidRDefault="00EA71A9" w:rsidP="0055637A">
            <w:pPr>
              <w:jc w:val="center"/>
              <w:rPr>
                <w:color w:val="000000" w:themeColor="text1"/>
              </w:rPr>
            </w:pPr>
            <w:r w:rsidRPr="00EA71A9">
              <w:rPr>
                <w:color w:val="000000" w:themeColor="text1"/>
              </w:rPr>
              <w:t>Application Form/Interview</w:t>
            </w:r>
          </w:p>
        </w:tc>
      </w:tr>
      <w:tr w:rsidR="00413085" w:rsidRPr="00413085" w14:paraId="4387ECAD" w14:textId="77777777" w:rsidTr="00083F72">
        <w:trPr>
          <w:cantSplit/>
          <w:trHeight w:val="501"/>
        </w:trPr>
        <w:tc>
          <w:tcPr>
            <w:tcW w:w="8414" w:type="dxa"/>
            <w:gridSpan w:val="4"/>
            <w:shd w:val="clear" w:color="auto" w:fill="A6A6A6" w:themeFill="background1" w:themeFillShade="A6"/>
            <w:vAlign w:val="center"/>
          </w:tcPr>
          <w:p w14:paraId="17BF9778" w14:textId="43C4EBC4" w:rsidR="0055637A" w:rsidRPr="00931C63" w:rsidRDefault="0055637A" w:rsidP="00931C63">
            <w:pPr>
              <w:pStyle w:val="ListParagraph"/>
              <w:numPr>
                <w:ilvl w:val="0"/>
                <w:numId w:val="20"/>
              </w:numPr>
              <w:tabs>
                <w:tab w:val="center" w:pos="4153"/>
                <w:tab w:val="right" w:pos="8306"/>
              </w:tabs>
              <w:rPr>
                <w:rFonts w:cs="Arial"/>
                <w:b/>
                <w:bCs/>
                <w:color w:val="000000" w:themeColor="text1"/>
                <w:sz w:val="24"/>
                <w:szCs w:val="24"/>
              </w:rPr>
            </w:pPr>
            <w:r w:rsidRPr="00931C63">
              <w:rPr>
                <w:rFonts w:cs="Arial"/>
                <w:b/>
                <w:bCs/>
                <w:color w:val="000000" w:themeColor="text1"/>
                <w:sz w:val="24"/>
                <w:szCs w:val="24"/>
              </w:rPr>
              <w:t>Attributes / Other Requirements:</w:t>
            </w:r>
          </w:p>
        </w:tc>
        <w:tc>
          <w:tcPr>
            <w:tcW w:w="1934" w:type="dxa"/>
            <w:shd w:val="clear" w:color="auto" w:fill="A6A6A6" w:themeFill="background1" w:themeFillShade="A6"/>
            <w:vAlign w:val="center"/>
          </w:tcPr>
          <w:p w14:paraId="2C228653" w14:textId="77777777" w:rsidR="0055637A" w:rsidRPr="00413085" w:rsidRDefault="0055637A" w:rsidP="0055637A">
            <w:pPr>
              <w:tabs>
                <w:tab w:val="center" w:pos="4153"/>
                <w:tab w:val="right" w:pos="8306"/>
              </w:tabs>
              <w:jc w:val="center"/>
              <w:rPr>
                <w:rFonts w:cs="Arial"/>
                <w:b/>
                <w:bCs/>
                <w:color w:val="000000" w:themeColor="text1"/>
                <w:sz w:val="24"/>
                <w:szCs w:val="24"/>
              </w:rPr>
            </w:pPr>
          </w:p>
        </w:tc>
      </w:tr>
      <w:tr w:rsidR="00413085" w:rsidRPr="00413085" w14:paraId="635148BA" w14:textId="77777777" w:rsidTr="004E5BF3">
        <w:trPr>
          <w:cantSplit/>
          <w:trHeight w:hRule="exact" w:val="986"/>
        </w:trPr>
        <w:tc>
          <w:tcPr>
            <w:tcW w:w="684" w:type="dxa"/>
            <w:vAlign w:val="center"/>
          </w:tcPr>
          <w:p w14:paraId="508F9079" w14:textId="77777777" w:rsidR="0055637A" w:rsidRPr="00E90143" w:rsidRDefault="0055637A" w:rsidP="0055637A">
            <w:pPr>
              <w:tabs>
                <w:tab w:val="left" w:pos="3495"/>
              </w:tabs>
              <w:rPr>
                <w:rFonts w:cs="Arial"/>
                <w:color w:val="000000" w:themeColor="text1"/>
                <w:lang w:eastAsia="en-GB"/>
              </w:rPr>
            </w:pPr>
            <w:r w:rsidRPr="00E90143">
              <w:rPr>
                <w:rFonts w:cs="Arial"/>
                <w:color w:val="000000" w:themeColor="text1"/>
                <w:lang w:eastAsia="en-GB"/>
              </w:rPr>
              <w:t>4.1</w:t>
            </w:r>
          </w:p>
        </w:tc>
        <w:tc>
          <w:tcPr>
            <w:tcW w:w="5163" w:type="dxa"/>
            <w:vAlign w:val="center"/>
          </w:tcPr>
          <w:p w14:paraId="5E3313ED" w14:textId="429BB5FA" w:rsidR="00525B6B" w:rsidRPr="00E90143" w:rsidRDefault="00525B6B" w:rsidP="00525B6B">
            <w:pPr>
              <w:rPr>
                <w:rFonts w:cstheme="minorHAnsi"/>
                <w:bCs/>
                <w:color w:val="000000" w:themeColor="text1"/>
                <w:lang w:eastAsia="en-GB"/>
              </w:rPr>
            </w:pPr>
            <w:r w:rsidRPr="00E90143">
              <w:rPr>
                <w:rFonts w:cstheme="minorHAnsi"/>
                <w:bCs/>
                <w:color w:val="000000" w:themeColor="text1"/>
                <w:lang w:eastAsia="en-GB"/>
              </w:rPr>
              <w:t xml:space="preserve">Reliability / Trust / Professionalism - Ability to carry out the role with professional integrity in line with </w:t>
            </w:r>
            <w:r w:rsidR="00F5037F">
              <w:rPr>
                <w:rFonts w:cstheme="minorHAnsi"/>
                <w:bCs/>
                <w:color w:val="000000" w:themeColor="text1"/>
                <w:lang w:eastAsia="en-GB"/>
              </w:rPr>
              <w:t>EDC</w:t>
            </w:r>
            <w:r w:rsidRPr="00E90143">
              <w:rPr>
                <w:rFonts w:cstheme="minorHAnsi"/>
                <w:bCs/>
                <w:color w:val="000000" w:themeColor="text1"/>
                <w:lang w:eastAsia="en-GB"/>
              </w:rPr>
              <w:t xml:space="preserve"> values and behaviours</w:t>
            </w:r>
          </w:p>
          <w:p w14:paraId="2EA653D1" w14:textId="42F8CF3C" w:rsidR="0055637A" w:rsidRPr="00E90143" w:rsidRDefault="0055637A" w:rsidP="0055637A">
            <w:pPr>
              <w:tabs>
                <w:tab w:val="left" w:pos="3495"/>
              </w:tabs>
              <w:rPr>
                <w:rFonts w:cs="Arial"/>
                <w:color w:val="000000" w:themeColor="text1"/>
              </w:rPr>
            </w:pPr>
          </w:p>
        </w:tc>
        <w:tc>
          <w:tcPr>
            <w:tcW w:w="1270" w:type="dxa"/>
          </w:tcPr>
          <w:p w14:paraId="3DEA34F2" w14:textId="77777777" w:rsidR="0055637A" w:rsidRPr="00E90143" w:rsidRDefault="0055637A" w:rsidP="0055637A">
            <w:pPr>
              <w:jc w:val="center"/>
              <w:rPr>
                <w:color w:val="000000" w:themeColor="text1"/>
              </w:rPr>
            </w:pPr>
            <w:r w:rsidRPr="00E90143">
              <w:rPr>
                <w:rFonts w:cs="Arial"/>
                <w:color w:val="000000" w:themeColor="text1"/>
              </w:rPr>
              <w:sym w:font="Wingdings" w:char="F0FC"/>
            </w:r>
          </w:p>
        </w:tc>
        <w:tc>
          <w:tcPr>
            <w:tcW w:w="1297" w:type="dxa"/>
            <w:vAlign w:val="center"/>
          </w:tcPr>
          <w:p w14:paraId="5CFDEE58" w14:textId="77777777" w:rsidR="0055637A" w:rsidRPr="00E90143" w:rsidRDefault="0055637A" w:rsidP="0055637A">
            <w:pPr>
              <w:ind w:left="785"/>
              <w:contextualSpacing/>
              <w:jc w:val="center"/>
              <w:rPr>
                <w:rFonts w:cs="Arial"/>
                <w:color w:val="000000" w:themeColor="text1"/>
              </w:rPr>
            </w:pPr>
          </w:p>
        </w:tc>
        <w:tc>
          <w:tcPr>
            <w:tcW w:w="1934" w:type="dxa"/>
          </w:tcPr>
          <w:p w14:paraId="14AD9C49" w14:textId="4B65C71A" w:rsidR="0055637A" w:rsidRPr="00E90143" w:rsidRDefault="0055637A" w:rsidP="0055637A">
            <w:pPr>
              <w:jc w:val="center"/>
              <w:rPr>
                <w:rFonts w:cs="Arial"/>
                <w:color w:val="000000" w:themeColor="text1"/>
              </w:rPr>
            </w:pPr>
            <w:r w:rsidRPr="00E90143">
              <w:rPr>
                <w:rFonts w:cs="Arial"/>
                <w:color w:val="000000" w:themeColor="text1"/>
              </w:rPr>
              <w:t>Interview</w:t>
            </w:r>
          </w:p>
        </w:tc>
      </w:tr>
      <w:tr w:rsidR="00F5037F" w:rsidRPr="00413085" w14:paraId="5967BC90" w14:textId="77777777" w:rsidTr="004E5BF3">
        <w:trPr>
          <w:cantSplit/>
          <w:trHeight w:hRule="exact" w:val="844"/>
        </w:trPr>
        <w:tc>
          <w:tcPr>
            <w:tcW w:w="684" w:type="dxa"/>
            <w:vAlign w:val="center"/>
          </w:tcPr>
          <w:p w14:paraId="405FE7DA" w14:textId="7DD7557C" w:rsidR="00F5037F" w:rsidRPr="00413085" w:rsidRDefault="00F5037F" w:rsidP="0055637A">
            <w:pPr>
              <w:tabs>
                <w:tab w:val="left" w:pos="3495"/>
              </w:tabs>
              <w:rPr>
                <w:rFonts w:cs="Arial"/>
                <w:color w:val="000000" w:themeColor="text1"/>
                <w:lang w:eastAsia="en-GB"/>
              </w:rPr>
            </w:pPr>
            <w:r w:rsidRPr="00413085">
              <w:rPr>
                <w:rFonts w:cs="Arial"/>
                <w:color w:val="000000" w:themeColor="text1"/>
                <w:lang w:eastAsia="en-GB"/>
              </w:rPr>
              <w:t>4.</w:t>
            </w:r>
            <w:r>
              <w:rPr>
                <w:rFonts w:cs="Arial"/>
                <w:color w:val="000000" w:themeColor="text1"/>
                <w:lang w:eastAsia="en-GB"/>
              </w:rPr>
              <w:t>2</w:t>
            </w:r>
          </w:p>
        </w:tc>
        <w:tc>
          <w:tcPr>
            <w:tcW w:w="5163" w:type="dxa"/>
            <w:vAlign w:val="center"/>
          </w:tcPr>
          <w:p w14:paraId="4AD28DC3" w14:textId="77777777" w:rsidR="00F5037F" w:rsidRPr="00413085" w:rsidRDefault="00F5037F" w:rsidP="00413085">
            <w:pPr>
              <w:rPr>
                <w:rFonts w:cstheme="minorHAnsi"/>
                <w:color w:val="000000" w:themeColor="text1"/>
              </w:rPr>
            </w:pPr>
            <w:r w:rsidRPr="00413085">
              <w:rPr>
                <w:rFonts w:cstheme="minorHAnsi"/>
                <w:color w:val="000000" w:themeColor="text1"/>
              </w:rPr>
              <w:t>Communication - Ability to communicate clearly and effectively to all levels, both verbally and in writing.</w:t>
            </w:r>
          </w:p>
          <w:p w14:paraId="70859FE9" w14:textId="77777777" w:rsidR="00F5037F" w:rsidRPr="00413085" w:rsidRDefault="00F5037F" w:rsidP="00525B6B">
            <w:pPr>
              <w:tabs>
                <w:tab w:val="left" w:pos="3495"/>
              </w:tabs>
              <w:rPr>
                <w:rFonts w:cs="Arial"/>
                <w:color w:val="000000" w:themeColor="text1"/>
              </w:rPr>
            </w:pPr>
          </w:p>
        </w:tc>
        <w:tc>
          <w:tcPr>
            <w:tcW w:w="1270" w:type="dxa"/>
          </w:tcPr>
          <w:p w14:paraId="51549C17" w14:textId="0A9556B2" w:rsidR="00F5037F" w:rsidRPr="00413085" w:rsidRDefault="00F5037F" w:rsidP="0055637A">
            <w:pPr>
              <w:jc w:val="center"/>
              <w:rPr>
                <w:color w:val="000000" w:themeColor="text1"/>
              </w:rPr>
            </w:pPr>
            <w:r w:rsidRPr="00413085">
              <w:rPr>
                <w:rFonts w:cs="Arial"/>
                <w:color w:val="000000" w:themeColor="text1"/>
              </w:rPr>
              <w:sym w:font="Wingdings" w:char="F0FC"/>
            </w:r>
          </w:p>
        </w:tc>
        <w:tc>
          <w:tcPr>
            <w:tcW w:w="1297" w:type="dxa"/>
            <w:vAlign w:val="center"/>
          </w:tcPr>
          <w:p w14:paraId="35F4EE4E" w14:textId="77777777" w:rsidR="00F5037F" w:rsidRPr="00413085" w:rsidRDefault="00F5037F" w:rsidP="0055637A">
            <w:pPr>
              <w:jc w:val="center"/>
              <w:rPr>
                <w:rFonts w:cs="Arial"/>
                <w:color w:val="000000" w:themeColor="text1"/>
              </w:rPr>
            </w:pPr>
          </w:p>
        </w:tc>
        <w:tc>
          <w:tcPr>
            <w:tcW w:w="1934" w:type="dxa"/>
          </w:tcPr>
          <w:p w14:paraId="1066F8E9" w14:textId="1E2BB0E0" w:rsidR="00F5037F" w:rsidRPr="00413085" w:rsidRDefault="00F5037F" w:rsidP="0055637A">
            <w:pPr>
              <w:jc w:val="center"/>
              <w:rPr>
                <w:color w:val="000000" w:themeColor="text1"/>
              </w:rPr>
            </w:pPr>
            <w:r w:rsidRPr="00413085">
              <w:rPr>
                <w:rFonts w:cs="Arial"/>
                <w:color w:val="000000" w:themeColor="text1"/>
              </w:rPr>
              <w:t>Interview</w:t>
            </w:r>
          </w:p>
        </w:tc>
      </w:tr>
      <w:tr w:rsidR="00F5037F" w:rsidRPr="00413085" w14:paraId="594CDEC2" w14:textId="77777777" w:rsidTr="004E5BF3">
        <w:trPr>
          <w:cantSplit/>
          <w:trHeight w:hRule="exact" w:val="998"/>
        </w:trPr>
        <w:tc>
          <w:tcPr>
            <w:tcW w:w="684" w:type="dxa"/>
            <w:vAlign w:val="center"/>
          </w:tcPr>
          <w:p w14:paraId="7BB9C9CF" w14:textId="2BCE4512" w:rsidR="00F5037F" w:rsidRPr="00413085" w:rsidRDefault="00F5037F" w:rsidP="0055637A">
            <w:pPr>
              <w:tabs>
                <w:tab w:val="left" w:pos="3495"/>
              </w:tabs>
              <w:rPr>
                <w:rFonts w:cs="Arial"/>
                <w:color w:val="000000" w:themeColor="text1"/>
                <w:lang w:eastAsia="en-GB"/>
              </w:rPr>
            </w:pPr>
            <w:r w:rsidRPr="00413085">
              <w:rPr>
                <w:rFonts w:cs="Arial"/>
                <w:color w:val="000000" w:themeColor="text1"/>
                <w:lang w:eastAsia="en-GB"/>
              </w:rPr>
              <w:t>4.</w:t>
            </w:r>
            <w:r w:rsidR="00B25E4D">
              <w:rPr>
                <w:rFonts w:cs="Arial"/>
                <w:color w:val="000000" w:themeColor="text1"/>
                <w:lang w:eastAsia="en-GB"/>
              </w:rPr>
              <w:t>3</w:t>
            </w:r>
          </w:p>
        </w:tc>
        <w:tc>
          <w:tcPr>
            <w:tcW w:w="5163" w:type="dxa"/>
            <w:vAlign w:val="center"/>
          </w:tcPr>
          <w:p w14:paraId="082E8D3E" w14:textId="53135611" w:rsidR="00EA71A9" w:rsidRPr="00EA71A9" w:rsidRDefault="00EA71A9" w:rsidP="00EA71A9">
            <w:pPr>
              <w:rPr>
                <w:rFonts w:cs="Arial"/>
                <w:bCs/>
                <w:color w:val="000000" w:themeColor="text1"/>
              </w:rPr>
            </w:pPr>
            <w:r w:rsidRPr="00EA71A9">
              <w:rPr>
                <w:rFonts w:cs="Arial"/>
                <w:bCs/>
                <w:color w:val="000000" w:themeColor="text1"/>
              </w:rPr>
              <w:t>Ability to manage and prioritise own workload to ensure deadlines are met and maintain professionalism with others.</w:t>
            </w:r>
            <w:r>
              <w:rPr>
                <w:rFonts w:cs="Arial"/>
                <w:bCs/>
                <w:color w:val="000000" w:themeColor="text1"/>
              </w:rPr>
              <w:t xml:space="preserve"> - A</w:t>
            </w:r>
            <w:r w:rsidRPr="00EA71A9">
              <w:rPr>
                <w:rFonts w:cs="Arial"/>
                <w:bCs/>
                <w:color w:val="000000" w:themeColor="text1"/>
              </w:rPr>
              <w:t>bility to work under pressure.</w:t>
            </w:r>
          </w:p>
          <w:p w14:paraId="218000D0" w14:textId="647F6E67" w:rsidR="00F5037F" w:rsidRPr="00413085" w:rsidRDefault="00F5037F" w:rsidP="00EA71A9">
            <w:pPr>
              <w:rPr>
                <w:rFonts w:cs="Arial"/>
                <w:color w:val="000000" w:themeColor="text1"/>
              </w:rPr>
            </w:pPr>
          </w:p>
        </w:tc>
        <w:tc>
          <w:tcPr>
            <w:tcW w:w="1270" w:type="dxa"/>
          </w:tcPr>
          <w:p w14:paraId="46ABF3B8" w14:textId="283522F2" w:rsidR="00F5037F" w:rsidRPr="00413085" w:rsidRDefault="00F5037F" w:rsidP="0055637A">
            <w:pPr>
              <w:jc w:val="center"/>
              <w:rPr>
                <w:color w:val="000000" w:themeColor="text1"/>
              </w:rPr>
            </w:pPr>
            <w:r w:rsidRPr="00413085">
              <w:rPr>
                <w:rFonts w:cs="Arial"/>
                <w:color w:val="000000" w:themeColor="text1"/>
              </w:rPr>
              <w:sym w:font="Wingdings" w:char="F0FC"/>
            </w:r>
          </w:p>
        </w:tc>
        <w:tc>
          <w:tcPr>
            <w:tcW w:w="1297" w:type="dxa"/>
            <w:vAlign w:val="center"/>
          </w:tcPr>
          <w:p w14:paraId="4DB1B09C" w14:textId="77777777" w:rsidR="00F5037F" w:rsidRPr="00413085" w:rsidRDefault="00F5037F" w:rsidP="0055637A">
            <w:pPr>
              <w:jc w:val="center"/>
              <w:rPr>
                <w:rFonts w:cs="Arial"/>
                <w:color w:val="000000" w:themeColor="text1"/>
              </w:rPr>
            </w:pPr>
          </w:p>
        </w:tc>
        <w:tc>
          <w:tcPr>
            <w:tcW w:w="1934" w:type="dxa"/>
          </w:tcPr>
          <w:p w14:paraId="34D1378D" w14:textId="6CA02122" w:rsidR="00F5037F" w:rsidRPr="00413085" w:rsidRDefault="00F5037F" w:rsidP="0055637A">
            <w:pPr>
              <w:jc w:val="center"/>
              <w:rPr>
                <w:color w:val="000000" w:themeColor="text1"/>
              </w:rPr>
            </w:pPr>
            <w:r w:rsidRPr="00413085">
              <w:rPr>
                <w:rFonts w:cs="Arial"/>
                <w:color w:val="000000" w:themeColor="text1"/>
                <w:lang w:eastAsia="en-GB"/>
              </w:rPr>
              <w:t>Application Form / Interview</w:t>
            </w:r>
          </w:p>
        </w:tc>
      </w:tr>
      <w:tr w:rsidR="00F5037F" w:rsidRPr="00413085" w14:paraId="02F7402E" w14:textId="77777777" w:rsidTr="004E5BF3">
        <w:trPr>
          <w:cantSplit/>
          <w:trHeight w:hRule="exact" w:val="842"/>
        </w:trPr>
        <w:tc>
          <w:tcPr>
            <w:tcW w:w="684" w:type="dxa"/>
            <w:vAlign w:val="center"/>
          </w:tcPr>
          <w:p w14:paraId="750A9DB4" w14:textId="3E819B2F" w:rsidR="00F5037F" w:rsidRPr="00413085" w:rsidRDefault="00F5037F" w:rsidP="0055637A">
            <w:pPr>
              <w:tabs>
                <w:tab w:val="left" w:pos="3495"/>
              </w:tabs>
              <w:rPr>
                <w:rFonts w:cs="Arial"/>
                <w:color w:val="000000" w:themeColor="text1"/>
                <w:lang w:eastAsia="en-GB"/>
              </w:rPr>
            </w:pPr>
            <w:r w:rsidRPr="00413085">
              <w:rPr>
                <w:rFonts w:cs="Arial"/>
                <w:color w:val="000000" w:themeColor="text1"/>
                <w:lang w:eastAsia="en-GB"/>
              </w:rPr>
              <w:t>4.5</w:t>
            </w:r>
          </w:p>
        </w:tc>
        <w:tc>
          <w:tcPr>
            <w:tcW w:w="5163" w:type="dxa"/>
            <w:vAlign w:val="center"/>
          </w:tcPr>
          <w:p w14:paraId="0D2B1F03" w14:textId="77777777" w:rsidR="00F5037F" w:rsidRPr="00413085" w:rsidRDefault="00F5037F" w:rsidP="00413085">
            <w:pPr>
              <w:rPr>
                <w:rFonts w:cstheme="minorHAnsi"/>
                <w:color w:val="000000" w:themeColor="text1"/>
                <w:lang w:eastAsia="en-GB"/>
              </w:rPr>
            </w:pPr>
            <w:r w:rsidRPr="00413085">
              <w:rPr>
                <w:rFonts w:cstheme="minorHAnsi"/>
                <w:color w:val="000000" w:themeColor="text1"/>
                <w:lang w:eastAsia="en-GB"/>
              </w:rPr>
              <w:t>Driving - Full UK Driving License and / or access to a vehicle (if applicable).</w:t>
            </w:r>
          </w:p>
          <w:p w14:paraId="3350EB71" w14:textId="07BB5271" w:rsidR="00F5037F" w:rsidRPr="00413085" w:rsidRDefault="00F5037F" w:rsidP="0055637A">
            <w:pPr>
              <w:tabs>
                <w:tab w:val="left" w:pos="3495"/>
              </w:tabs>
              <w:rPr>
                <w:rFonts w:cs="Arial"/>
                <w:color w:val="000000" w:themeColor="text1"/>
                <w:lang w:eastAsia="en-GB"/>
              </w:rPr>
            </w:pPr>
          </w:p>
        </w:tc>
        <w:tc>
          <w:tcPr>
            <w:tcW w:w="1270" w:type="dxa"/>
          </w:tcPr>
          <w:p w14:paraId="42651B01" w14:textId="4C4CAAEF" w:rsidR="00F5037F" w:rsidRPr="00413085" w:rsidRDefault="004F57CC" w:rsidP="0055637A">
            <w:pPr>
              <w:jc w:val="center"/>
              <w:rPr>
                <w:color w:val="000000" w:themeColor="text1"/>
              </w:rPr>
            </w:pPr>
            <w:r w:rsidRPr="004F57CC">
              <w:rPr>
                <w:color w:val="000000" w:themeColor="text1"/>
              </w:rPr>
              <w:sym w:font="Wingdings" w:char="F0FC"/>
            </w:r>
          </w:p>
        </w:tc>
        <w:tc>
          <w:tcPr>
            <w:tcW w:w="1297" w:type="dxa"/>
            <w:vAlign w:val="center"/>
          </w:tcPr>
          <w:p w14:paraId="3BC9BDBF" w14:textId="77777777" w:rsidR="00F5037F" w:rsidRPr="00413085" w:rsidRDefault="00F5037F" w:rsidP="0055637A">
            <w:pPr>
              <w:jc w:val="center"/>
              <w:rPr>
                <w:rFonts w:cs="Arial"/>
                <w:color w:val="000000" w:themeColor="text1"/>
              </w:rPr>
            </w:pPr>
          </w:p>
        </w:tc>
        <w:tc>
          <w:tcPr>
            <w:tcW w:w="1934" w:type="dxa"/>
          </w:tcPr>
          <w:p w14:paraId="45810DB2" w14:textId="63B40ED8" w:rsidR="00F5037F" w:rsidRPr="00413085" w:rsidRDefault="00F5037F" w:rsidP="0055637A">
            <w:pPr>
              <w:tabs>
                <w:tab w:val="left" w:pos="3495"/>
              </w:tabs>
              <w:spacing w:before="140" w:after="140"/>
              <w:jc w:val="center"/>
              <w:rPr>
                <w:color w:val="000000" w:themeColor="text1"/>
              </w:rPr>
            </w:pPr>
            <w:r w:rsidRPr="00413085">
              <w:rPr>
                <w:rFonts w:cs="Arial"/>
                <w:color w:val="000000" w:themeColor="text1"/>
                <w:lang w:eastAsia="en-GB"/>
              </w:rPr>
              <w:t xml:space="preserve">Application Form </w:t>
            </w:r>
          </w:p>
        </w:tc>
      </w:tr>
    </w:tbl>
    <w:p w14:paraId="1927F3B5" w14:textId="77777777" w:rsidR="00C7569F" w:rsidRDefault="00C7569F" w:rsidP="007F7F50"/>
    <w:sectPr w:rsidR="00C7569F" w:rsidSect="00C7569F">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9FB16" w14:textId="77777777" w:rsidR="004A56EE" w:rsidRDefault="004A56EE" w:rsidP="00931C63">
      <w:r>
        <w:separator/>
      </w:r>
    </w:p>
  </w:endnote>
  <w:endnote w:type="continuationSeparator" w:id="0">
    <w:p w14:paraId="78682FA5" w14:textId="77777777" w:rsidR="004A56EE" w:rsidRDefault="004A56EE" w:rsidP="00931C63">
      <w:r>
        <w:continuationSeparator/>
      </w:r>
    </w:p>
  </w:endnote>
  <w:endnote w:type="continuationNotice" w:id="1">
    <w:p w14:paraId="15956531" w14:textId="77777777" w:rsidR="004A56EE" w:rsidRDefault="004A56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30329" w14:textId="77777777" w:rsidR="004A56EE" w:rsidRDefault="004A56EE" w:rsidP="00931C63">
      <w:r>
        <w:separator/>
      </w:r>
    </w:p>
  </w:footnote>
  <w:footnote w:type="continuationSeparator" w:id="0">
    <w:p w14:paraId="3C0ACFB5" w14:textId="77777777" w:rsidR="004A56EE" w:rsidRDefault="004A56EE" w:rsidP="00931C63">
      <w:r>
        <w:continuationSeparator/>
      </w:r>
    </w:p>
  </w:footnote>
  <w:footnote w:type="continuationNotice" w:id="1">
    <w:p w14:paraId="79BA8032" w14:textId="77777777" w:rsidR="004A56EE" w:rsidRDefault="004A56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4A56A" w14:textId="0C8A75DC" w:rsidR="000A5DF2" w:rsidRDefault="000A5DF2" w:rsidP="000A5DF2">
    <w:pPr>
      <w:pStyle w:val="Header"/>
      <w:jc w:val="right"/>
    </w:pPr>
    <w:r>
      <w:rPr>
        <w:noProof/>
      </w:rPr>
      <w:drawing>
        <wp:inline distT="0" distB="0" distL="0" distR="0" wp14:anchorId="3E5DA2A3" wp14:editId="412CDB1B">
          <wp:extent cx="701290" cy="723900"/>
          <wp:effectExtent l="0" t="0" r="3810" b="0"/>
          <wp:docPr id="1140136189" name="Picture 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666979" name="Picture 3"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024" cy="7339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2C4"/>
    <w:multiLevelType w:val="hybridMultilevel"/>
    <w:tmpl w:val="735E687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864F16"/>
    <w:multiLevelType w:val="hybridMultilevel"/>
    <w:tmpl w:val="A7747B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8D128B"/>
    <w:multiLevelType w:val="hybridMultilevel"/>
    <w:tmpl w:val="3E34B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F539BA"/>
    <w:multiLevelType w:val="hybridMultilevel"/>
    <w:tmpl w:val="2D6E549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FD46F0"/>
    <w:multiLevelType w:val="hybridMultilevel"/>
    <w:tmpl w:val="71FE8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C01402"/>
    <w:multiLevelType w:val="hybridMultilevel"/>
    <w:tmpl w:val="769A7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5276AD"/>
    <w:multiLevelType w:val="hybridMultilevel"/>
    <w:tmpl w:val="3BEC5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081408"/>
    <w:multiLevelType w:val="hybridMultilevel"/>
    <w:tmpl w:val="69B4BA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C6543A"/>
    <w:multiLevelType w:val="hybridMultilevel"/>
    <w:tmpl w:val="EAF458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E92791"/>
    <w:multiLevelType w:val="hybridMultilevel"/>
    <w:tmpl w:val="492461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E88763F"/>
    <w:multiLevelType w:val="hybridMultilevel"/>
    <w:tmpl w:val="8DF45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9513B0"/>
    <w:multiLevelType w:val="hybridMultilevel"/>
    <w:tmpl w:val="3168BD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76059D2"/>
    <w:multiLevelType w:val="hybridMultilevel"/>
    <w:tmpl w:val="EED64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EE7A77"/>
    <w:multiLevelType w:val="hybridMultilevel"/>
    <w:tmpl w:val="D256C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5F5CFD"/>
    <w:multiLevelType w:val="hybridMultilevel"/>
    <w:tmpl w:val="2278C0EC"/>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4470D624">
      <w:start w:val="1"/>
      <w:numFmt w:val="bullet"/>
      <w:lvlText w:val=""/>
      <w:lvlJc w:val="left"/>
      <w:pPr>
        <w:tabs>
          <w:tab w:val="num" w:pos="1980"/>
        </w:tabs>
        <w:ind w:left="2340" w:hanging="360"/>
      </w:pPr>
      <w:rPr>
        <w:rFonts w:ascii="Symbol" w:hAnsi="Symbol" w:hint="default"/>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7210EC"/>
    <w:multiLevelType w:val="hybridMultilevel"/>
    <w:tmpl w:val="D92A9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2278E8"/>
    <w:multiLevelType w:val="hybridMultilevel"/>
    <w:tmpl w:val="3E98E0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386638"/>
    <w:multiLevelType w:val="hybridMultilevel"/>
    <w:tmpl w:val="76D2C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FD1808"/>
    <w:multiLevelType w:val="hybridMultilevel"/>
    <w:tmpl w:val="3654C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9E2E9E"/>
    <w:multiLevelType w:val="hybridMultilevel"/>
    <w:tmpl w:val="64A0A4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516" w:hanging="360"/>
      </w:pPr>
      <w:rPr>
        <w:rFonts w:ascii="Courier New" w:hAnsi="Courier New" w:cs="Courier New" w:hint="default"/>
      </w:rPr>
    </w:lvl>
    <w:lvl w:ilvl="2" w:tplc="DD663A80">
      <w:numFmt w:val="bullet"/>
      <w:lvlText w:val="•"/>
      <w:lvlJc w:val="left"/>
      <w:pPr>
        <w:ind w:left="2236" w:hanging="360"/>
      </w:pPr>
      <w:rPr>
        <w:rFonts w:ascii="Calibri" w:eastAsia="Times New Roman" w:hAnsi="Calibri" w:cs="Calibri"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20" w15:restartNumberingAfterBreak="0">
    <w:nsid w:val="5E2205D1"/>
    <w:multiLevelType w:val="hybridMultilevel"/>
    <w:tmpl w:val="2FFA141C"/>
    <w:lvl w:ilvl="0" w:tplc="706A19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CD471B"/>
    <w:multiLevelType w:val="hybridMultilevel"/>
    <w:tmpl w:val="33EE7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D6373B"/>
    <w:multiLevelType w:val="hybridMultilevel"/>
    <w:tmpl w:val="0BE6CF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665005"/>
    <w:multiLevelType w:val="hybridMultilevel"/>
    <w:tmpl w:val="213A09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02915A1"/>
    <w:multiLevelType w:val="hybridMultilevel"/>
    <w:tmpl w:val="6630C728"/>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B25558"/>
    <w:multiLevelType w:val="hybridMultilevel"/>
    <w:tmpl w:val="B2480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B20736"/>
    <w:multiLevelType w:val="hybridMultilevel"/>
    <w:tmpl w:val="C700DE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B86EDF"/>
    <w:multiLevelType w:val="hybridMultilevel"/>
    <w:tmpl w:val="6B7AC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1936CB"/>
    <w:multiLevelType w:val="hybridMultilevel"/>
    <w:tmpl w:val="99501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D871CE"/>
    <w:multiLevelType w:val="hybridMultilevel"/>
    <w:tmpl w:val="21D8B33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11886048">
    <w:abstractNumId w:val="18"/>
  </w:num>
  <w:num w:numId="2" w16cid:durableId="1931348652">
    <w:abstractNumId w:val="12"/>
  </w:num>
  <w:num w:numId="3" w16cid:durableId="1505045708">
    <w:abstractNumId w:val="0"/>
  </w:num>
  <w:num w:numId="4" w16cid:durableId="1630473428">
    <w:abstractNumId w:val="1"/>
  </w:num>
  <w:num w:numId="5" w16cid:durableId="753480539">
    <w:abstractNumId w:val="11"/>
  </w:num>
  <w:num w:numId="6" w16cid:durableId="1391229554">
    <w:abstractNumId w:val="8"/>
  </w:num>
  <w:num w:numId="7" w16cid:durableId="1281375818">
    <w:abstractNumId w:val="21"/>
  </w:num>
  <w:num w:numId="8" w16cid:durableId="889421015">
    <w:abstractNumId w:val="7"/>
  </w:num>
  <w:num w:numId="9" w16cid:durableId="1411806259">
    <w:abstractNumId w:val="6"/>
  </w:num>
  <w:num w:numId="10" w16cid:durableId="1456827265">
    <w:abstractNumId w:val="24"/>
  </w:num>
  <w:num w:numId="11" w16cid:durableId="624696271">
    <w:abstractNumId w:val="22"/>
  </w:num>
  <w:num w:numId="12" w16cid:durableId="306594491">
    <w:abstractNumId w:val="2"/>
  </w:num>
  <w:num w:numId="13" w16cid:durableId="253904380">
    <w:abstractNumId w:val="26"/>
  </w:num>
  <w:num w:numId="14" w16cid:durableId="1559704291">
    <w:abstractNumId w:val="16"/>
  </w:num>
  <w:num w:numId="15" w16cid:durableId="238827394">
    <w:abstractNumId w:val="23"/>
  </w:num>
  <w:num w:numId="16" w16cid:durableId="1817142648">
    <w:abstractNumId w:val="3"/>
  </w:num>
  <w:num w:numId="17" w16cid:durableId="520097068">
    <w:abstractNumId w:val="10"/>
  </w:num>
  <w:num w:numId="18" w16cid:durableId="896553113">
    <w:abstractNumId w:val="15"/>
  </w:num>
  <w:num w:numId="19" w16cid:durableId="1072774668">
    <w:abstractNumId w:val="29"/>
  </w:num>
  <w:num w:numId="20" w16cid:durableId="1889226101">
    <w:abstractNumId w:val="20"/>
  </w:num>
  <w:num w:numId="21" w16cid:durableId="962855171">
    <w:abstractNumId w:val="4"/>
  </w:num>
  <w:num w:numId="22" w16cid:durableId="981890124">
    <w:abstractNumId w:val="14"/>
  </w:num>
  <w:num w:numId="23" w16cid:durableId="1971746275">
    <w:abstractNumId w:val="17"/>
  </w:num>
  <w:num w:numId="24" w16cid:durableId="1435708456">
    <w:abstractNumId w:val="28"/>
  </w:num>
  <w:num w:numId="25" w16cid:durableId="1337926017">
    <w:abstractNumId w:val="19"/>
  </w:num>
  <w:num w:numId="26" w16cid:durableId="1645353105">
    <w:abstractNumId w:val="13"/>
  </w:num>
  <w:num w:numId="27" w16cid:durableId="166941359">
    <w:abstractNumId w:val="25"/>
  </w:num>
  <w:num w:numId="28" w16cid:durableId="393088633">
    <w:abstractNumId w:val="27"/>
  </w:num>
  <w:num w:numId="29" w16cid:durableId="1142652719">
    <w:abstractNumId w:val="9"/>
  </w:num>
  <w:num w:numId="30" w16cid:durableId="6792837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69F"/>
    <w:rsid w:val="000255D4"/>
    <w:rsid w:val="00043404"/>
    <w:rsid w:val="000512F0"/>
    <w:rsid w:val="000749CC"/>
    <w:rsid w:val="00082AB0"/>
    <w:rsid w:val="00083F72"/>
    <w:rsid w:val="000863C8"/>
    <w:rsid w:val="000A1A99"/>
    <w:rsid w:val="000A5DF2"/>
    <w:rsid w:val="000A7EE4"/>
    <w:rsid w:val="000B752C"/>
    <w:rsid w:val="000B7CBA"/>
    <w:rsid w:val="000F023F"/>
    <w:rsid w:val="000F3457"/>
    <w:rsid w:val="000F5F9B"/>
    <w:rsid w:val="000F64CC"/>
    <w:rsid w:val="00105866"/>
    <w:rsid w:val="00111F85"/>
    <w:rsid w:val="001A4551"/>
    <w:rsid w:val="001B147F"/>
    <w:rsid w:val="001B2887"/>
    <w:rsid w:val="001B36D8"/>
    <w:rsid w:val="001C756B"/>
    <w:rsid w:val="001D6A75"/>
    <w:rsid w:val="0020056C"/>
    <w:rsid w:val="00204007"/>
    <w:rsid w:val="00204EEA"/>
    <w:rsid w:val="00223D00"/>
    <w:rsid w:val="00226827"/>
    <w:rsid w:val="00230B99"/>
    <w:rsid w:val="00231D9A"/>
    <w:rsid w:val="00263BCC"/>
    <w:rsid w:val="00276010"/>
    <w:rsid w:val="002B5F31"/>
    <w:rsid w:val="002D2055"/>
    <w:rsid w:val="002D4A04"/>
    <w:rsid w:val="002F4324"/>
    <w:rsid w:val="002F5EA8"/>
    <w:rsid w:val="00305787"/>
    <w:rsid w:val="00306449"/>
    <w:rsid w:val="00332CA1"/>
    <w:rsid w:val="00343AB7"/>
    <w:rsid w:val="00390739"/>
    <w:rsid w:val="00392B25"/>
    <w:rsid w:val="003A6F21"/>
    <w:rsid w:val="003B012A"/>
    <w:rsid w:val="00412F9F"/>
    <w:rsid w:val="00413085"/>
    <w:rsid w:val="004540E7"/>
    <w:rsid w:val="00490E0F"/>
    <w:rsid w:val="004A2279"/>
    <w:rsid w:val="004A56EE"/>
    <w:rsid w:val="004B1F0F"/>
    <w:rsid w:val="004E5BF3"/>
    <w:rsid w:val="004F499D"/>
    <w:rsid w:val="004F57CC"/>
    <w:rsid w:val="00525B6B"/>
    <w:rsid w:val="005468C8"/>
    <w:rsid w:val="0055637A"/>
    <w:rsid w:val="00563567"/>
    <w:rsid w:val="00584828"/>
    <w:rsid w:val="00591ED2"/>
    <w:rsid w:val="005A24A8"/>
    <w:rsid w:val="005B1A30"/>
    <w:rsid w:val="005F5F0C"/>
    <w:rsid w:val="00633803"/>
    <w:rsid w:val="00645F3F"/>
    <w:rsid w:val="00654712"/>
    <w:rsid w:val="00671BBE"/>
    <w:rsid w:val="00715E3B"/>
    <w:rsid w:val="00733644"/>
    <w:rsid w:val="00734781"/>
    <w:rsid w:val="00734A1D"/>
    <w:rsid w:val="007417E2"/>
    <w:rsid w:val="0077083B"/>
    <w:rsid w:val="00772BC8"/>
    <w:rsid w:val="007812ED"/>
    <w:rsid w:val="0078711E"/>
    <w:rsid w:val="00797011"/>
    <w:rsid w:val="007C5AD2"/>
    <w:rsid w:val="007C74C6"/>
    <w:rsid w:val="007F7F50"/>
    <w:rsid w:val="00811267"/>
    <w:rsid w:val="00814F36"/>
    <w:rsid w:val="008254F8"/>
    <w:rsid w:val="0084326F"/>
    <w:rsid w:val="00845179"/>
    <w:rsid w:val="00851D4B"/>
    <w:rsid w:val="008546B4"/>
    <w:rsid w:val="00893AE2"/>
    <w:rsid w:val="008A30AF"/>
    <w:rsid w:val="00931C63"/>
    <w:rsid w:val="00990BD6"/>
    <w:rsid w:val="009D00B5"/>
    <w:rsid w:val="009E13ED"/>
    <w:rsid w:val="00A2585F"/>
    <w:rsid w:val="00A2611C"/>
    <w:rsid w:val="00A35820"/>
    <w:rsid w:val="00A63D80"/>
    <w:rsid w:val="00A80110"/>
    <w:rsid w:val="00A9064A"/>
    <w:rsid w:val="00A949EC"/>
    <w:rsid w:val="00AA2F8B"/>
    <w:rsid w:val="00AA7FEC"/>
    <w:rsid w:val="00B11D36"/>
    <w:rsid w:val="00B13DC3"/>
    <w:rsid w:val="00B25E4D"/>
    <w:rsid w:val="00B30387"/>
    <w:rsid w:val="00B6022F"/>
    <w:rsid w:val="00B6218F"/>
    <w:rsid w:val="00B76BD1"/>
    <w:rsid w:val="00B9407B"/>
    <w:rsid w:val="00BB07E9"/>
    <w:rsid w:val="00BD159A"/>
    <w:rsid w:val="00BF22B5"/>
    <w:rsid w:val="00C130A4"/>
    <w:rsid w:val="00C52B52"/>
    <w:rsid w:val="00C662EE"/>
    <w:rsid w:val="00C7569F"/>
    <w:rsid w:val="00C81178"/>
    <w:rsid w:val="00C817E2"/>
    <w:rsid w:val="00D02ADD"/>
    <w:rsid w:val="00D05B90"/>
    <w:rsid w:val="00D23FFE"/>
    <w:rsid w:val="00D26BC8"/>
    <w:rsid w:val="00D401A5"/>
    <w:rsid w:val="00D46576"/>
    <w:rsid w:val="00D47A1F"/>
    <w:rsid w:val="00D719F5"/>
    <w:rsid w:val="00D947EE"/>
    <w:rsid w:val="00D94DE5"/>
    <w:rsid w:val="00D951FB"/>
    <w:rsid w:val="00DB67B3"/>
    <w:rsid w:val="00DC3528"/>
    <w:rsid w:val="00DC452C"/>
    <w:rsid w:val="00DD20D3"/>
    <w:rsid w:val="00E07114"/>
    <w:rsid w:val="00E246C7"/>
    <w:rsid w:val="00E543D1"/>
    <w:rsid w:val="00E64AC6"/>
    <w:rsid w:val="00E90143"/>
    <w:rsid w:val="00EA71A9"/>
    <w:rsid w:val="00EB143C"/>
    <w:rsid w:val="00EC1CE4"/>
    <w:rsid w:val="00EF6B7D"/>
    <w:rsid w:val="00F04065"/>
    <w:rsid w:val="00F04A00"/>
    <w:rsid w:val="00F5037F"/>
    <w:rsid w:val="00F62768"/>
    <w:rsid w:val="00F67F42"/>
    <w:rsid w:val="00F722B5"/>
    <w:rsid w:val="00F95ADE"/>
    <w:rsid w:val="00FD4563"/>
    <w:rsid w:val="00FE4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B6140"/>
  <w15:docId w15:val="{03440342-4E78-4CFB-9FE1-61F2FB25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69F"/>
    <w:pPr>
      <w:spacing w:after="0" w:line="240" w:lineRule="auto"/>
    </w:pPr>
    <w:rPr>
      <w:rFonts w:ascii="Arial" w:eastAsia="Times New Roman" w:hAnsi="Arial" w:cs="Times New Roman"/>
    </w:rPr>
  </w:style>
  <w:style w:type="paragraph" w:styleId="Heading2">
    <w:name w:val="heading 2"/>
    <w:basedOn w:val="Normal"/>
    <w:next w:val="Normal"/>
    <w:link w:val="Heading2Char"/>
    <w:uiPriority w:val="9"/>
    <w:semiHidden/>
    <w:unhideWhenUsed/>
    <w:qFormat/>
    <w:rsid w:val="002F43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C7569F"/>
    <w:pPr>
      <w:spacing w:before="240" w:after="60"/>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C7569F"/>
    <w:rPr>
      <w:rFonts w:ascii="Times New Roman" w:eastAsia="Times New Roman" w:hAnsi="Times New Roman" w:cs="Times New Roman"/>
      <w:b/>
      <w:bCs/>
    </w:rPr>
  </w:style>
  <w:style w:type="paragraph" w:styleId="ListParagraph">
    <w:name w:val="List Paragraph"/>
    <w:basedOn w:val="Normal"/>
    <w:uiPriority w:val="34"/>
    <w:qFormat/>
    <w:rsid w:val="00C7569F"/>
    <w:pPr>
      <w:ind w:left="720"/>
      <w:contextualSpacing/>
    </w:pPr>
  </w:style>
  <w:style w:type="paragraph" w:styleId="Footer">
    <w:name w:val="footer"/>
    <w:basedOn w:val="Normal"/>
    <w:link w:val="FooterChar"/>
    <w:rsid w:val="00B11D36"/>
    <w:pPr>
      <w:tabs>
        <w:tab w:val="center" w:pos="4153"/>
        <w:tab w:val="right" w:pos="8306"/>
      </w:tabs>
    </w:pPr>
  </w:style>
  <w:style w:type="character" w:customStyle="1" w:styleId="FooterChar">
    <w:name w:val="Footer Char"/>
    <w:basedOn w:val="DefaultParagraphFont"/>
    <w:link w:val="Footer"/>
    <w:rsid w:val="00B11D36"/>
    <w:rPr>
      <w:rFonts w:ascii="Arial" w:eastAsia="Times New Roman" w:hAnsi="Arial" w:cs="Times New Roman"/>
    </w:rPr>
  </w:style>
  <w:style w:type="paragraph" w:styleId="NormalWeb">
    <w:name w:val="Normal (Web)"/>
    <w:basedOn w:val="Normal"/>
    <w:rsid w:val="00B11D36"/>
    <w:pPr>
      <w:spacing w:before="100" w:beforeAutospacing="1" w:after="100" w:afterAutospacing="1"/>
    </w:pPr>
    <w:rPr>
      <w:rFonts w:ascii="Times New Roman" w:hAnsi="Times New Roman"/>
      <w:sz w:val="24"/>
      <w:szCs w:val="24"/>
      <w:lang w:eastAsia="en-GB"/>
    </w:rPr>
  </w:style>
  <w:style w:type="paragraph" w:styleId="BodyText">
    <w:name w:val="Body Text"/>
    <w:basedOn w:val="Normal"/>
    <w:link w:val="BodyTextChar"/>
    <w:rsid w:val="00343AB7"/>
    <w:pPr>
      <w:spacing w:before="140" w:after="140"/>
    </w:pPr>
    <w:rPr>
      <w:rFonts w:ascii="Cambria" w:hAnsi="Cambria"/>
      <w:szCs w:val="24"/>
      <w:lang w:eastAsia="en-GB"/>
    </w:rPr>
  </w:style>
  <w:style w:type="character" w:customStyle="1" w:styleId="BodyTextChar">
    <w:name w:val="Body Text Char"/>
    <w:basedOn w:val="DefaultParagraphFont"/>
    <w:link w:val="BodyText"/>
    <w:rsid w:val="00343AB7"/>
    <w:rPr>
      <w:rFonts w:ascii="Cambria" w:eastAsia="Times New Roman" w:hAnsi="Cambria" w:cs="Times New Roman"/>
      <w:szCs w:val="24"/>
      <w:lang w:eastAsia="en-GB"/>
    </w:rPr>
  </w:style>
  <w:style w:type="paragraph" w:styleId="BalloonText">
    <w:name w:val="Balloon Text"/>
    <w:basedOn w:val="Normal"/>
    <w:link w:val="BalloonTextChar"/>
    <w:uiPriority w:val="99"/>
    <w:semiHidden/>
    <w:unhideWhenUsed/>
    <w:rsid w:val="001C756B"/>
    <w:rPr>
      <w:rFonts w:ascii="Tahoma" w:hAnsi="Tahoma" w:cs="Tahoma"/>
      <w:sz w:val="16"/>
      <w:szCs w:val="16"/>
    </w:rPr>
  </w:style>
  <w:style w:type="character" w:customStyle="1" w:styleId="BalloonTextChar">
    <w:name w:val="Balloon Text Char"/>
    <w:basedOn w:val="DefaultParagraphFont"/>
    <w:link w:val="BalloonText"/>
    <w:uiPriority w:val="99"/>
    <w:semiHidden/>
    <w:rsid w:val="001C756B"/>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2F4324"/>
    <w:rPr>
      <w:rFonts w:asciiTheme="majorHAnsi" w:eastAsiaTheme="majorEastAsia" w:hAnsiTheme="majorHAnsi" w:cstheme="majorBidi"/>
      <w:b/>
      <w:bCs/>
      <w:color w:val="4F81BD" w:themeColor="accent1"/>
      <w:sz w:val="26"/>
      <w:szCs w:val="26"/>
    </w:rPr>
  </w:style>
  <w:style w:type="paragraph" w:customStyle="1" w:styleId="Default">
    <w:name w:val="Default"/>
    <w:rsid w:val="00811267"/>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546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6B7D"/>
    <w:rPr>
      <w:sz w:val="16"/>
      <w:szCs w:val="16"/>
    </w:rPr>
  </w:style>
  <w:style w:type="paragraph" w:styleId="CommentText">
    <w:name w:val="annotation text"/>
    <w:basedOn w:val="Normal"/>
    <w:link w:val="CommentTextChar"/>
    <w:uiPriority w:val="99"/>
    <w:semiHidden/>
    <w:unhideWhenUsed/>
    <w:rsid w:val="00EF6B7D"/>
    <w:rPr>
      <w:sz w:val="20"/>
      <w:szCs w:val="20"/>
    </w:rPr>
  </w:style>
  <w:style w:type="character" w:customStyle="1" w:styleId="CommentTextChar">
    <w:name w:val="Comment Text Char"/>
    <w:basedOn w:val="DefaultParagraphFont"/>
    <w:link w:val="CommentText"/>
    <w:uiPriority w:val="99"/>
    <w:semiHidden/>
    <w:rsid w:val="00EF6B7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F6B7D"/>
    <w:rPr>
      <w:b/>
      <w:bCs/>
    </w:rPr>
  </w:style>
  <w:style w:type="character" w:customStyle="1" w:styleId="CommentSubjectChar">
    <w:name w:val="Comment Subject Char"/>
    <w:basedOn w:val="CommentTextChar"/>
    <w:link w:val="CommentSubject"/>
    <w:uiPriority w:val="99"/>
    <w:semiHidden/>
    <w:rsid w:val="00EF6B7D"/>
    <w:rPr>
      <w:rFonts w:ascii="Arial" w:eastAsia="Times New Roman" w:hAnsi="Arial" w:cs="Times New Roman"/>
      <w:b/>
      <w:bCs/>
      <w:sz w:val="20"/>
      <w:szCs w:val="20"/>
    </w:rPr>
  </w:style>
  <w:style w:type="paragraph" w:styleId="Title">
    <w:name w:val="Title"/>
    <w:basedOn w:val="Normal"/>
    <w:link w:val="TitleChar"/>
    <w:uiPriority w:val="10"/>
    <w:qFormat/>
    <w:rsid w:val="00A2611C"/>
    <w:pPr>
      <w:jc w:val="center"/>
    </w:pPr>
    <w:rPr>
      <w:rFonts w:cs="Arial"/>
      <w:b/>
      <w:bCs/>
      <w:i/>
      <w:iCs/>
      <w:szCs w:val="24"/>
    </w:rPr>
  </w:style>
  <w:style w:type="character" w:customStyle="1" w:styleId="TitleChar">
    <w:name w:val="Title Char"/>
    <w:basedOn w:val="DefaultParagraphFont"/>
    <w:link w:val="Title"/>
    <w:uiPriority w:val="10"/>
    <w:rsid w:val="00A2611C"/>
    <w:rPr>
      <w:rFonts w:ascii="Arial" w:eastAsia="Times New Roman" w:hAnsi="Arial" w:cs="Arial"/>
      <w:b/>
      <w:bCs/>
      <w:i/>
      <w:iCs/>
      <w:szCs w:val="24"/>
    </w:rPr>
  </w:style>
  <w:style w:type="paragraph" w:styleId="NoSpacing">
    <w:name w:val="No Spacing"/>
    <w:uiPriority w:val="1"/>
    <w:qFormat/>
    <w:rsid w:val="00A2611C"/>
    <w:pPr>
      <w:spacing w:after="0" w:line="240" w:lineRule="auto"/>
    </w:pPr>
    <w:rPr>
      <w:rFonts w:ascii="Arial" w:eastAsia="Times New Roman" w:hAnsi="Arial" w:cs="Arial"/>
      <w:szCs w:val="24"/>
    </w:rPr>
  </w:style>
  <w:style w:type="paragraph" w:styleId="Header">
    <w:name w:val="header"/>
    <w:basedOn w:val="Normal"/>
    <w:link w:val="HeaderChar"/>
    <w:uiPriority w:val="99"/>
    <w:unhideWhenUsed/>
    <w:rsid w:val="00931C63"/>
    <w:pPr>
      <w:tabs>
        <w:tab w:val="center" w:pos="4513"/>
        <w:tab w:val="right" w:pos="9026"/>
      </w:tabs>
    </w:pPr>
  </w:style>
  <w:style w:type="character" w:customStyle="1" w:styleId="HeaderChar">
    <w:name w:val="Header Char"/>
    <w:basedOn w:val="DefaultParagraphFont"/>
    <w:link w:val="Header"/>
    <w:uiPriority w:val="99"/>
    <w:rsid w:val="00931C63"/>
    <w:rPr>
      <w:rFonts w:ascii="Arial" w:eastAsia="Times New Roman" w:hAnsi="Arial" w:cs="Times New Roman"/>
    </w:rPr>
  </w:style>
  <w:style w:type="paragraph" w:styleId="Subtitle">
    <w:name w:val="Subtitle"/>
    <w:basedOn w:val="Normal"/>
    <w:link w:val="SubtitleChar"/>
    <w:qFormat/>
    <w:rsid w:val="00226827"/>
    <w:pPr>
      <w:jc w:val="center"/>
    </w:pPr>
    <w:rPr>
      <w:b/>
      <w:sz w:val="28"/>
      <w:szCs w:val="20"/>
      <w:lang w:eastAsia="en-GB"/>
    </w:rPr>
  </w:style>
  <w:style w:type="character" w:customStyle="1" w:styleId="SubtitleChar">
    <w:name w:val="Subtitle Char"/>
    <w:basedOn w:val="DefaultParagraphFont"/>
    <w:link w:val="Subtitle"/>
    <w:rsid w:val="00226827"/>
    <w:rPr>
      <w:rFonts w:ascii="Arial" w:eastAsia="Times New Roman" w:hAnsi="Arial" w:cs="Times New Roman"/>
      <w:b/>
      <w:sz w:val="28"/>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26486">
      <w:bodyDiv w:val="1"/>
      <w:marLeft w:val="0"/>
      <w:marRight w:val="0"/>
      <w:marTop w:val="0"/>
      <w:marBottom w:val="0"/>
      <w:divBdr>
        <w:top w:val="none" w:sz="0" w:space="0" w:color="auto"/>
        <w:left w:val="none" w:sz="0" w:space="0" w:color="auto"/>
        <w:bottom w:val="none" w:sz="0" w:space="0" w:color="auto"/>
        <w:right w:val="none" w:sz="0" w:space="0" w:color="auto"/>
      </w:divBdr>
    </w:div>
    <w:div w:id="1320042563">
      <w:bodyDiv w:val="1"/>
      <w:marLeft w:val="0"/>
      <w:marRight w:val="0"/>
      <w:marTop w:val="0"/>
      <w:marBottom w:val="0"/>
      <w:divBdr>
        <w:top w:val="none" w:sz="0" w:space="0" w:color="auto"/>
        <w:left w:val="none" w:sz="0" w:space="0" w:color="auto"/>
        <w:bottom w:val="none" w:sz="0" w:space="0" w:color="auto"/>
        <w:right w:val="none" w:sz="0" w:space="0" w:color="auto"/>
      </w:divBdr>
    </w:div>
    <w:div w:id="1474902965">
      <w:bodyDiv w:val="1"/>
      <w:marLeft w:val="0"/>
      <w:marRight w:val="0"/>
      <w:marTop w:val="0"/>
      <w:marBottom w:val="0"/>
      <w:divBdr>
        <w:top w:val="none" w:sz="0" w:space="0" w:color="auto"/>
        <w:left w:val="none" w:sz="0" w:space="0" w:color="auto"/>
        <w:bottom w:val="none" w:sz="0" w:space="0" w:color="auto"/>
        <w:right w:val="none" w:sz="0" w:space="0" w:color="auto"/>
      </w:divBdr>
    </w:div>
    <w:div w:id="1505630847">
      <w:bodyDiv w:val="1"/>
      <w:marLeft w:val="0"/>
      <w:marRight w:val="0"/>
      <w:marTop w:val="0"/>
      <w:marBottom w:val="0"/>
      <w:divBdr>
        <w:top w:val="none" w:sz="0" w:space="0" w:color="auto"/>
        <w:left w:val="none" w:sz="0" w:space="0" w:color="auto"/>
        <w:bottom w:val="none" w:sz="0" w:space="0" w:color="auto"/>
        <w:right w:val="none" w:sz="0" w:space="0" w:color="auto"/>
      </w:divBdr>
    </w:div>
    <w:div w:id="1754157744">
      <w:bodyDiv w:val="1"/>
      <w:marLeft w:val="0"/>
      <w:marRight w:val="0"/>
      <w:marTop w:val="0"/>
      <w:marBottom w:val="0"/>
      <w:divBdr>
        <w:top w:val="none" w:sz="0" w:space="0" w:color="auto"/>
        <w:left w:val="none" w:sz="0" w:space="0" w:color="auto"/>
        <w:bottom w:val="none" w:sz="0" w:space="0" w:color="auto"/>
        <w:right w:val="none" w:sz="0" w:space="0" w:color="auto"/>
      </w:divBdr>
    </w:div>
    <w:div w:id="193725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7422d71-6083-4645-86e9-137e12bc73ec" xsi:nil="true"/>
    <lcf76f155ced4ddcb4097134ff3c332f xmlns="80bf8ad1-2311-4740-8381-a4f484e98dfd">
      <Terms xmlns="http://schemas.microsoft.com/office/infopath/2007/PartnerControls"/>
    </lcf76f155ced4ddcb4097134ff3c332f>
    <_Flow_SignoffStatus xmlns="80bf8ad1-2311-4740-8381-a4f484e98dfd" xsi:nil="true"/>
    <_dlc_DocId xmlns="77422d71-6083-4645-86e9-137e12bc73ec">6JKHU2KNNDPZ-627154021-6202479</_dlc_DocId>
    <_dlc_DocIdUrl xmlns="77422d71-6083-4645-86e9-137e12bc73ec">
      <Url>https://studenteastdurhamac.sharepoint.com/sites/GroupsDrive/_layouts/15/DocIdRedir.aspx?ID=6JKHU2KNNDPZ-627154021-6202479</Url>
      <Description>6JKHU2KNNDPZ-627154021-6202479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32B2BA95D48D5468C2722C23C29E9A2" ma:contentTypeVersion="7073" ma:contentTypeDescription="Create a new document." ma:contentTypeScope="" ma:versionID="21a7bef93e023948ccb6669beb977051">
  <xsd:schema xmlns:xsd="http://www.w3.org/2001/XMLSchema" xmlns:xs="http://www.w3.org/2001/XMLSchema" xmlns:p="http://schemas.microsoft.com/office/2006/metadata/properties" xmlns:ns2="77422d71-6083-4645-86e9-137e12bc73ec" xmlns:ns3="80bf8ad1-2311-4740-8381-a4f484e98dfd" targetNamespace="http://schemas.microsoft.com/office/2006/metadata/properties" ma:root="true" ma:fieldsID="9afb4c74250581ae7b88e0b276c05f4d" ns2:_="" ns3:_="">
    <xsd:import namespace="77422d71-6083-4645-86e9-137e12bc73ec"/>
    <xsd:import namespace="80bf8ad1-2311-4740-8381-a4f484e98df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22d71-6083-4645-86e9-137e12bc73e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32f6d9ab-f5f6-49aa-bcdd-6530a9fd31b7}" ma:internalName="TaxCatchAll" ma:showField="CatchAllData" ma:web="77422d71-6083-4645-86e9-137e12bc73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bf8ad1-2311-4740-8381-a4f484e98df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972892c-98f0-45b8-9313-ee7fa6dcb22c"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A787D0-C426-4757-884F-0DF1F79718DA}">
  <ds:schemaRefs>
    <ds:schemaRef ds:uri="http://schemas.microsoft.com/sharepoint/events"/>
  </ds:schemaRefs>
</ds:datastoreItem>
</file>

<file path=customXml/itemProps2.xml><?xml version="1.0" encoding="utf-8"?>
<ds:datastoreItem xmlns:ds="http://schemas.openxmlformats.org/officeDocument/2006/customXml" ds:itemID="{A4DEFA45-BF5E-49F5-9A2B-BEFD79F64F71}">
  <ds:schemaRefs>
    <ds:schemaRef ds:uri="http://schemas.openxmlformats.org/officeDocument/2006/bibliography"/>
  </ds:schemaRefs>
</ds:datastoreItem>
</file>

<file path=customXml/itemProps3.xml><?xml version="1.0" encoding="utf-8"?>
<ds:datastoreItem xmlns:ds="http://schemas.openxmlformats.org/officeDocument/2006/customXml" ds:itemID="{4F8A8ABD-6574-4E60-B9D5-1C12F1C4A93D}">
  <ds:schemaRefs>
    <ds:schemaRef ds:uri="http://schemas.microsoft.com/office/2006/metadata/properties"/>
    <ds:schemaRef ds:uri="http://schemas.microsoft.com/office/infopath/2007/PartnerControls"/>
    <ds:schemaRef ds:uri="77422d71-6083-4645-86e9-137e12bc73ec"/>
    <ds:schemaRef ds:uri="80bf8ad1-2311-4740-8381-a4f484e98dfd"/>
  </ds:schemaRefs>
</ds:datastoreItem>
</file>

<file path=customXml/itemProps4.xml><?xml version="1.0" encoding="utf-8"?>
<ds:datastoreItem xmlns:ds="http://schemas.openxmlformats.org/officeDocument/2006/customXml" ds:itemID="{1122BDBB-3CBC-4C85-9E5C-EEEE0D6D4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422d71-6083-4645-86e9-137e12bc73ec"/>
    <ds:schemaRef ds:uri="80bf8ad1-2311-4740-8381-a4f484e98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F19F95-EDD1-4FD9-BF86-3F4314624F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1063</Words>
  <Characters>6063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Newcastle College - IT Development</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shastewart</dc:creator>
  <cp:lastModifiedBy>Mccoy, Helen</cp:lastModifiedBy>
  <cp:revision>11</cp:revision>
  <cp:lastPrinted>2018-06-20T09:33:00Z</cp:lastPrinted>
  <dcterms:created xsi:type="dcterms:W3CDTF">2025-10-14T15:30:00Z</dcterms:created>
  <dcterms:modified xsi:type="dcterms:W3CDTF">2025-10-22T08:07:00Z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0x010100032B2BA95D48D5468C2722C23C29E9A2</vt:lpwstr>
  </property>
  <property fmtid="{D5CDD505-2E9C-101B-9397-08002B2CF9AE}" pid="4" name="_dlc_DocIdItemGuid">
    <vt:lpwstr>b0a84dd8-38b0-4333-ab24-9c131509069a</vt:lpwstr>
  </property>
  <property fmtid="{D5CDD505-2E9C-101B-9397-08002B2CF9AE}" pid="5" name="MediaServiceImageTags">
    <vt:lpwstr/>
  </property>
</Properties>
</file>