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6EB04" w14:textId="324B9E0E" w:rsidR="00D94DE5" w:rsidRDefault="00A2611C" w:rsidP="00A2611C">
      <w:pPr>
        <w:pStyle w:val="Title"/>
        <w:rPr>
          <w:rFonts w:ascii="Calibri" w:hAnsi="Calibri"/>
          <w:i w:val="0"/>
          <w:noProof/>
          <w:sz w:val="40"/>
          <w:szCs w:val="40"/>
          <w:lang w:eastAsia="en-GB"/>
        </w:rPr>
      </w:pPr>
      <w:r w:rsidRPr="00FF3D68">
        <w:rPr>
          <w:rFonts w:ascii="Calibri" w:hAnsi="Calibri"/>
          <w:i w:val="0"/>
          <w:noProof/>
          <w:sz w:val="40"/>
          <w:szCs w:val="40"/>
          <w:lang w:eastAsia="en-GB"/>
        </w:rPr>
        <w:t>East Durham College</w:t>
      </w:r>
    </w:p>
    <w:p w14:paraId="59B00F8A" w14:textId="50FDCFBF" w:rsidR="00A2611C" w:rsidRPr="00D401A5" w:rsidRDefault="00A2611C" w:rsidP="00A2611C">
      <w:pPr>
        <w:pStyle w:val="Title"/>
        <w:rPr>
          <w:rFonts w:ascii="Arial Nova" w:hAnsi="Arial Nova"/>
          <w:i w:val="0"/>
          <w:sz w:val="32"/>
          <w:szCs w:val="32"/>
        </w:rPr>
      </w:pPr>
      <w:r w:rsidRPr="00D401A5">
        <w:rPr>
          <w:rFonts w:ascii="Arial Nova" w:hAnsi="Arial Nova"/>
          <w:i w:val="0"/>
          <w:sz w:val="32"/>
          <w:szCs w:val="32"/>
        </w:rPr>
        <w:t>Job Description</w:t>
      </w:r>
    </w:p>
    <w:p w14:paraId="06D2FE7B" w14:textId="77777777" w:rsidR="00A2611C" w:rsidRPr="00D401A5" w:rsidRDefault="00A2611C" w:rsidP="00A2611C">
      <w:pPr>
        <w:pStyle w:val="Title"/>
        <w:jc w:val="left"/>
        <w:rPr>
          <w:rFonts w:ascii="Arial Nova" w:hAnsi="Arial Nova"/>
          <w:sz w:val="24"/>
        </w:rPr>
      </w:pPr>
    </w:p>
    <w:p w14:paraId="6779581F" w14:textId="01099950"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Post Title:</w:t>
      </w:r>
      <w:r w:rsidR="0022631A">
        <w:rPr>
          <w:rFonts w:ascii="Arial Nova" w:hAnsi="Arial Nova"/>
          <w:i w:val="0"/>
          <w:iCs w:val="0"/>
          <w:szCs w:val="22"/>
        </w:rPr>
        <w:t xml:space="preserve"> </w:t>
      </w:r>
      <w:r w:rsidRPr="00584828">
        <w:rPr>
          <w:rFonts w:ascii="Arial Nova" w:hAnsi="Arial Nova"/>
          <w:b w:val="0"/>
          <w:bCs w:val="0"/>
          <w:i w:val="0"/>
          <w:iCs w:val="0"/>
          <w:szCs w:val="22"/>
        </w:rPr>
        <w:tab/>
      </w:r>
      <w:r w:rsidR="0022631A">
        <w:rPr>
          <w:rFonts w:ascii="Arial Nova" w:hAnsi="Arial Nova"/>
          <w:b w:val="0"/>
          <w:bCs w:val="0"/>
          <w:i w:val="0"/>
          <w:iCs w:val="0"/>
          <w:szCs w:val="22"/>
        </w:rPr>
        <w:t>Progress and Learning Tutor</w:t>
      </w:r>
      <w:r w:rsidRPr="00584828">
        <w:rPr>
          <w:rFonts w:ascii="Arial Nova" w:hAnsi="Arial Nova"/>
          <w:b w:val="0"/>
          <w:bCs w:val="0"/>
          <w:i w:val="0"/>
          <w:iCs w:val="0"/>
          <w:szCs w:val="22"/>
        </w:rPr>
        <w:t xml:space="preserve"> </w:t>
      </w:r>
      <w:r w:rsidR="00BD2C94">
        <w:rPr>
          <w:rFonts w:ascii="Arial Nova" w:hAnsi="Arial Nova"/>
          <w:b w:val="0"/>
          <w:bCs w:val="0"/>
          <w:i w:val="0"/>
          <w:iCs w:val="0"/>
          <w:szCs w:val="22"/>
        </w:rPr>
        <w:t>(Engage 14-16)</w:t>
      </w:r>
    </w:p>
    <w:p w14:paraId="35369A3E" w14:textId="7A7807DB" w:rsidR="00A2611C" w:rsidRPr="00584828" w:rsidRDefault="00A2611C" w:rsidP="00A2611C">
      <w:pPr>
        <w:pStyle w:val="Title"/>
        <w:jc w:val="left"/>
        <w:rPr>
          <w:rFonts w:ascii="Arial Nova" w:hAnsi="Arial Nova"/>
          <w:b w:val="0"/>
          <w:bCs w:val="0"/>
          <w:i w:val="0"/>
          <w:iCs w:val="0"/>
          <w:szCs w:val="22"/>
        </w:rPr>
      </w:pPr>
    </w:p>
    <w:p w14:paraId="4118A340" w14:textId="5ECD889B" w:rsidR="00482A39" w:rsidRPr="00482A39" w:rsidRDefault="00A2611C" w:rsidP="00A2611C">
      <w:pPr>
        <w:pStyle w:val="Title"/>
        <w:jc w:val="left"/>
        <w:rPr>
          <w:rFonts w:ascii="Calibri" w:hAnsi="Calibri"/>
          <w:i w:val="0"/>
          <w:iCs w:val="0"/>
          <w:szCs w:val="22"/>
        </w:rPr>
      </w:pPr>
      <w:r w:rsidRPr="00584828">
        <w:rPr>
          <w:rFonts w:ascii="Arial Nova" w:hAnsi="Arial Nova"/>
          <w:i w:val="0"/>
          <w:iCs w:val="0"/>
          <w:szCs w:val="22"/>
        </w:rPr>
        <w:t>Location:</w:t>
      </w:r>
      <w:r w:rsidRPr="00584828">
        <w:rPr>
          <w:rFonts w:ascii="Arial Nova" w:hAnsi="Arial Nova"/>
          <w:i w:val="0"/>
          <w:iCs w:val="0"/>
          <w:szCs w:val="22"/>
        </w:rPr>
        <w:tab/>
      </w:r>
      <w:r w:rsidR="00F47AF2">
        <w:rPr>
          <w:rFonts w:ascii="Arial Nova" w:hAnsi="Arial Nova"/>
          <w:b w:val="0"/>
          <w:bCs w:val="0"/>
          <w:i w:val="0"/>
          <w:iCs w:val="0"/>
          <w:szCs w:val="22"/>
        </w:rPr>
        <w:t>Willerby Grove</w:t>
      </w:r>
      <w:r w:rsidR="00482A39">
        <w:rPr>
          <w:rFonts w:ascii="Arial Nova" w:hAnsi="Arial Nova"/>
          <w:b w:val="0"/>
          <w:bCs w:val="0"/>
          <w:i w:val="0"/>
          <w:iCs w:val="0"/>
          <w:szCs w:val="22"/>
        </w:rPr>
        <w:t xml:space="preserve"> - The post holder may be required to work at any of the       college sites.</w:t>
      </w:r>
    </w:p>
    <w:p w14:paraId="38EC4102" w14:textId="0E648395"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r>
    </w:p>
    <w:p w14:paraId="5A86CE34" w14:textId="0C3830BA"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Responsible to:</w:t>
      </w:r>
      <w:r w:rsidRPr="00584828">
        <w:rPr>
          <w:rFonts w:ascii="Arial Nova" w:hAnsi="Arial Nova"/>
          <w:i w:val="0"/>
          <w:iCs w:val="0"/>
          <w:szCs w:val="22"/>
        </w:rPr>
        <w:tab/>
      </w:r>
      <w:r w:rsidR="00F47AF2" w:rsidRPr="00F47AF2">
        <w:rPr>
          <w:rFonts w:ascii="Arial Nova" w:hAnsi="Arial Nova"/>
          <w:b w:val="0"/>
          <w:bCs w:val="0"/>
          <w:i w:val="0"/>
          <w:iCs w:val="0"/>
          <w:szCs w:val="22"/>
        </w:rPr>
        <w:t>Programme Area Lead</w:t>
      </w:r>
      <w:r w:rsidR="00F47AF2">
        <w:rPr>
          <w:rFonts w:ascii="Arial Nova" w:hAnsi="Arial Nova"/>
          <w:b w:val="0"/>
          <w:bCs w:val="0"/>
          <w:i w:val="0"/>
          <w:iCs w:val="0"/>
          <w:szCs w:val="22"/>
        </w:rPr>
        <w:t xml:space="preserve"> Engage 14-16 </w:t>
      </w:r>
      <w:r w:rsidR="00F47AF2">
        <w:rPr>
          <w:rFonts w:ascii="Arial Nova" w:hAnsi="Arial Nova"/>
          <w:i w:val="0"/>
          <w:iCs w:val="0"/>
          <w:szCs w:val="22"/>
        </w:rPr>
        <w:t xml:space="preserve">/ </w:t>
      </w:r>
      <w:r w:rsidR="0022631A" w:rsidRPr="0022631A">
        <w:rPr>
          <w:rFonts w:ascii="Arial Nova" w:hAnsi="Arial Nova"/>
          <w:b w:val="0"/>
          <w:bCs w:val="0"/>
          <w:i w:val="0"/>
          <w:iCs w:val="0"/>
          <w:szCs w:val="22"/>
        </w:rPr>
        <w:t xml:space="preserve">Curriculum Manager Alternative Education </w:t>
      </w:r>
      <w:r w:rsidRPr="0022631A">
        <w:rPr>
          <w:rFonts w:ascii="Arial Nova" w:hAnsi="Arial Nova"/>
          <w:b w:val="0"/>
          <w:bCs w:val="0"/>
          <w:i w:val="0"/>
          <w:iCs w:val="0"/>
          <w:szCs w:val="22"/>
        </w:rPr>
        <w:tab/>
      </w:r>
      <w:r w:rsidRPr="00584828">
        <w:rPr>
          <w:rFonts w:ascii="Arial Nova" w:hAnsi="Arial Nova"/>
          <w:b w:val="0"/>
          <w:bCs w:val="0"/>
          <w:i w:val="0"/>
          <w:iCs w:val="0"/>
          <w:szCs w:val="22"/>
        </w:rPr>
        <w:tab/>
        <w:t xml:space="preserve"> </w:t>
      </w:r>
    </w:p>
    <w:p w14:paraId="00A190FD" w14:textId="77777777" w:rsidR="00A2611C" w:rsidRPr="00584828" w:rsidRDefault="00A2611C" w:rsidP="00A2611C">
      <w:pPr>
        <w:pStyle w:val="Title"/>
        <w:jc w:val="left"/>
        <w:rPr>
          <w:rFonts w:ascii="Arial Nova" w:hAnsi="Arial Nova"/>
          <w:i w:val="0"/>
          <w:iCs w:val="0"/>
          <w:szCs w:val="22"/>
        </w:rPr>
      </w:pPr>
    </w:p>
    <w:p w14:paraId="5143E332" w14:textId="51E17F11"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 xml:space="preserve">Attendance Requirements: </w:t>
      </w:r>
      <w:r w:rsidRPr="00584828">
        <w:rPr>
          <w:rFonts w:ascii="Arial Nova" w:hAnsi="Arial Nova"/>
          <w:b w:val="0"/>
          <w:bCs w:val="0"/>
          <w:i w:val="0"/>
          <w:iCs w:val="0"/>
          <w:szCs w:val="22"/>
        </w:rPr>
        <w:tab/>
      </w:r>
      <w:r w:rsidRPr="00584828">
        <w:rPr>
          <w:rFonts w:ascii="Arial Nova" w:hAnsi="Arial Nova"/>
          <w:b w:val="0"/>
          <w:bCs w:val="0"/>
          <w:i w:val="0"/>
          <w:iCs w:val="0"/>
          <w:szCs w:val="22"/>
        </w:rPr>
        <w:tab/>
      </w:r>
      <w:r w:rsidR="0022631A">
        <w:rPr>
          <w:rFonts w:ascii="Arial Nova" w:hAnsi="Arial Nova"/>
          <w:b w:val="0"/>
          <w:bCs w:val="0"/>
          <w:i w:val="0"/>
          <w:iCs w:val="0"/>
          <w:szCs w:val="22"/>
        </w:rPr>
        <w:t xml:space="preserve">Full time – 36hours per week </w:t>
      </w:r>
    </w:p>
    <w:p w14:paraId="346FD23A" w14:textId="77777777" w:rsidR="00A2611C" w:rsidRPr="00584828" w:rsidRDefault="00A2611C" w:rsidP="00A2611C">
      <w:pPr>
        <w:pStyle w:val="Title"/>
        <w:jc w:val="left"/>
        <w:rPr>
          <w:rFonts w:ascii="Arial Nova" w:hAnsi="Arial Nova"/>
          <w:i w:val="0"/>
          <w:iCs w:val="0"/>
          <w:szCs w:val="22"/>
        </w:rPr>
      </w:pPr>
    </w:p>
    <w:p w14:paraId="0277234C" w14:textId="76189444" w:rsidR="00091F70"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 xml:space="preserve">Salary: </w:t>
      </w:r>
      <w:r w:rsidRPr="00584828">
        <w:rPr>
          <w:rFonts w:ascii="Arial Nova" w:hAnsi="Arial Nova"/>
          <w:b w:val="0"/>
          <w:bCs w:val="0"/>
          <w:i w:val="0"/>
          <w:iCs w:val="0"/>
          <w:szCs w:val="22"/>
        </w:rPr>
        <w:tab/>
      </w:r>
      <w:r w:rsidR="00091F70">
        <w:rPr>
          <w:rFonts w:ascii="Arial Nova" w:hAnsi="Arial Nova"/>
          <w:b w:val="0"/>
          <w:bCs w:val="0"/>
          <w:i w:val="0"/>
          <w:iCs w:val="0"/>
          <w:szCs w:val="22"/>
        </w:rPr>
        <w:t xml:space="preserve">Band A Point 6 Fixed Point </w:t>
      </w:r>
      <w:r w:rsidR="0022631A" w:rsidRPr="00091F70">
        <w:rPr>
          <w:rFonts w:ascii="Arial Nova" w:hAnsi="Arial Nova"/>
          <w:i w:val="0"/>
          <w:iCs w:val="0"/>
          <w:szCs w:val="22"/>
        </w:rPr>
        <w:t>£28,563</w:t>
      </w:r>
      <w:r w:rsidR="0022631A">
        <w:rPr>
          <w:rFonts w:ascii="Arial Nova" w:hAnsi="Arial Nova"/>
          <w:b w:val="0"/>
          <w:bCs w:val="0"/>
          <w:i w:val="0"/>
          <w:iCs w:val="0"/>
          <w:szCs w:val="22"/>
        </w:rPr>
        <w:t xml:space="preserve"> (Qualified) </w:t>
      </w:r>
    </w:p>
    <w:p w14:paraId="55CED09C" w14:textId="1F5FC5D6" w:rsidR="00A2611C" w:rsidRPr="0022631A" w:rsidRDefault="00091F70" w:rsidP="00A2611C">
      <w:pPr>
        <w:pStyle w:val="Title"/>
        <w:jc w:val="left"/>
        <w:rPr>
          <w:rFonts w:ascii="Arial Nova" w:hAnsi="Arial Nova"/>
          <w:b w:val="0"/>
          <w:bCs w:val="0"/>
          <w:i w:val="0"/>
          <w:iCs w:val="0"/>
          <w:szCs w:val="22"/>
        </w:rPr>
      </w:pPr>
      <w:r>
        <w:rPr>
          <w:rFonts w:ascii="Arial Nova" w:hAnsi="Arial Nova"/>
          <w:b w:val="0"/>
          <w:bCs w:val="0"/>
          <w:i w:val="0"/>
          <w:iCs w:val="0"/>
          <w:szCs w:val="22"/>
        </w:rPr>
        <w:t xml:space="preserve">                                                   </w:t>
      </w:r>
      <w:r w:rsidRPr="00091F70">
        <w:rPr>
          <w:rFonts w:ascii="Arial Nova" w:hAnsi="Arial Nova"/>
          <w:i w:val="0"/>
          <w:iCs w:val="0"/>
          <w:szCs w:val="22"/>
        </w:rPr>
        <w:t xml:space="preserve"> </w:t>
      </w:r>
      <w:r w:rsidR="0022631A" w:rsidRPr="00091F70">
        <w:rPr>
          <w:rFonts w:ascii="Arial Nova" w:hAnsi="Arial Nova"/>
          <w:i w:val="0"/>
          <w:iCs w:val="0"/>
          <w:szCs w:val="22"/>
        </w:rPr>
        <w:t xml:space="preserve">£26,081-£27,344 </w:t>
      </w:r>
      <w:r w:rsidR="0022631A">
        <w:rPr>
          <w:rFonts w:ascii="Arial Nova" w:hAnsi="Arial Nova"/>
          <w:b w:val="0"/>
          <w:bCs w:val="0"/>
          <w:i w:val="0"/>
          <w:iCs w:val="0"/>
          <w:szCs w:val="22"/>
        </w:rPr>
        <w:t>(Unqualified)</w:t>
      </w:r>
      <w:r w:rsidR="00A2611C" w:rsidRPr="00584828">
        <w:rPr>
          <w:rFonts w:ascii="Arial Nova" w:hAnsi="Arial Nova"/>
          <w:b w:val="0"/>
          <w:bCs w:val="0"/>
          <w:i w:val="0"/>
          <w:iCs w:val="0"/>
          <w:szCs w:val="22"/>
        </w:rPr>
        <w:tab/>
      </w:r>
      <w:r w:rsidR="00A2611C" w:rsidRPr="00584828">
        <w:rPr>
          <w:rFonts w:ascii="Arial Nova" w:hAnsi="Arial Nova"/>
          <w:b w:val="0"/>
          <w:bCs w:val="0"/>
          <w:i w:val="0"/>
          <w:iCs w:val="0"/>
          <w:szCs w:val="22"/>
        </w:rPr>
        <w:tab/>
      </w:r>
      <w:r w:rsidR="00A2611C" w:rsidRPr="00584828">
        <w:rPr>
          <w:rFonts w:ascii="Arial Nova" w:hAnsi="Arial Nova"/>
          <w:b w:val="0"/>
          <w:bCs w:val="0"/>
          <w:i w:val="0"/>
          <w:iCs w:val="0"/>
          <w:szCs w:val="22"/>
        </w:rPr>
        <w:tab/>
      </w:r>
      <w:r w:rsidR="00A2611C" w:rsidRPr="00584828">
        <w:rPr>
          <w:rFonts w:ascii="Arial Nova" w:hAnsi="Arial Nova"/>
          <w:b w:val="0"/>
          <w:bCs w:val="0"/>
          <w:i w:val="0"/>
          <w:iCs w:val="0"/>
          <w:szCs w:val="22"/>
        </w:rPr>
        <w:tab/>
      </w:r>
      <w:r w:rsidR="00A2611C" w:rsidRPr="00584828">
        <w:rPr>
          <w:rFonts w:ascii="Arial Nova" w:hAnsi="Arial Nova"/>
          <w:b w:val="0"/>
          <w:bCs w:val="0"/>
          <w:i w:val="0"/>
          <w:iCs w:val="0"/>
          <w:szCs w:val="22"/>
        </w:rPr>
        <w:tab/>
        <w:t xml:space="preserve"> </w:t>
      </w:r>
    </w:p>
    <w:p w14:paraId="7A25D167" w14:textId="77777777" w:rsidR="00A2611C" w:rsidRDefault="00A2611C" w:rsidP="00A2611C">
      <w:pPr>
        <w:pStyle w:val="Title"/>
        <w:jc w:val="left"/>
        <w:rPr>
          <w:rFonts w:ascii="Arial Nova" w:hAnsi="Arial Nova"/>
          <w:i w:val="0"/>
          <w:iCs w:val="0"/>
          <w:szCs w:val="22"/>
        </w:rPr>
      </w:pPr>
      <w:r w:rsidRPr="00584828">
        <w:rPr>
          <w:rFonts w:ascii="Arial Nova" w:hAnsi="Arial Nova"/>
          <w:i w:val="0"/>
          <w:iCs w:val="0"/>
          <w:szCs w:val="22"/>
        </w:rPr>
        <w:t xml:space="preserve">Main purpose: </w:t>
      </w:r>
    </w:p>
    <w:p w14:paraId="26A6E8D9" w14:textId="77777777" w:rsidR="00482A39" w:rsidRDefault="00482A39" w:rsidP="00A2611C">
      <w:pPr>
        <w:pStyle w:val="Title"/>
        <w:jc w:val="left"/>
        <w:rPr>
          <w:rFonts w:ascii="Arial Nova" w:hAnsi="Arial Nova"/>
          <w:i w:val="0"/>
          <w:iCs w:val="0"/>
          <w:szCs w:val="22"/>
        </w:rPr>
      </w:pPr>
    </w:p>
    <w:p w14:paraId="65ADDAB5" w14:textId="4DA730E7" w:rsidR="00482A39" w:rsidRPr="00F80660" w:rsidRDefault="00F80660" w:rsidP="00482A39">
      <w:pPr>
        <w:pStyle w:val="Title"/>
        <w:jc w:val="both"/>
        <w:rPr>
          <w:rFonts w:ascii="Arial Nova" w:hAnsi="Arial Nova"/>
          <w:b w:val="0"/>
          <w:bCs w:val="0"/>
          <w:i w:val="0"/>
          <w:iCs w:val="0"/>
          <w:szCs w:val="22"/>
        </w:rPr>
      </w:pPr>
      <w:r w:rsidRPr="00F80660">
        <w:rPr>
          <w:rFonts w:ascii="Arial Nova" w:hAnsi="Arial Nova"/>
          <w:b w:val="0"/>
          <w:bCs w:val="0"/>
          <w:i w:val="0"/>
          <w:iCs w:val="0"/>
          <w:szCs w:val="22"/>
        </w:rPr>
        <w:t xml:space="preserve">You will work with an assigned tutor group within our Engage 14-16 provision. Progress and Learning Tutors will deliver an Engage Tutorial Programme, PSHE and Employability curriculum. They will also track attendance, monitor behaviour and support individual students by providing support for a range of academic, social and emotional challenges. This role is significant to the progress of the student, during their Key Stage 4 studies, supporting their progression to post 16 </w:t>
      </w:r>
      <w:proofErr w:type="gramStart"/>
      <w:r w:rsidRPr="00F80660">
        <w:rPr>
          <w:rFonts w:ascii="Arial Nova" w:hAnsi="Arial Nova"/>
          <w:b w:val="0"/>
          <w:bCs w:val="0"/>
          <w:i w:val="0"/>
          <w:iCs w:val="0"/>
          <w:szCs w:val="22"/>
        </w:rPr>
        <w:t>education</w:t>
      </w:r>
      <w:proofErr w:type="gramEnd"/>
      <w:r w:rsidRPr="00F80660">
        <w:rPr>
          <w:rFonts w:ascii="Arial Nova" w:hAnsi="Arial Nova"/>
          <w:b w:val="0"/>
          <w:bCs w:val="0"/>
          <w:i w:val="0"/>
          <w:iCs w:val="0"/>
          <w:szCs w:val="22"/>
        </w:rPr>
        <w:t>.</w:t>
      </w:r>
    </w:p>
    <w:p w14:paraId="1C64DC7E" w14:textId="77777777" w:rsidR="00F80660" w:rsidRPr="00482A39" w:rsidRDefault="00F80660" w:rsidP="00482A39">
      <w:pPr>
        <w:pStyle w:val="Title"/>
        <w:jc w:val="both"/>
        <w:rPr>
          <w:rFonts w:ascii="Arial Nova" w:hAnsi="Arial Nova"/>
          <w:b w:val="0"/>
          <w:i w:val="0"/>
          <w:szCs w:val="22"/>
        </w:rPr>
      </w:pPr>
    </w:p>
    <w:p w14:paraId="59AC4691" w14:textId="77777777" w:rsidR="00482A39" w:rsidRPr="00482A39" w:rsidRDefault="00482A39" w:rsidP="00482A39">
      <w:pPr>
        <w:pStyle w:val="Title"/>
        <w:jc w:val="both"/>
        <w:rPr>
          <w:rFonts w:ascii="Arial Nova" w:hAnsi="Arial Nova"/>
          <w:b w:val="0"/>
          <w:i w:val="0"/>
          <w:szCs w:val="22"/>
        </w:rPr>
      </w:pPr>
      <w:r w:rsidRPr="00482A39">
        <w:rPr>
          <w:rFonts w:ascii="Arial Nova" w:hAnsi="Arial Nova"/>
          <w:b w:val="0"/>
          <w:i w:val="0"/>
          <w:szCs w:val="22"/>
        </w:rPr>
        <w:t>To provide effective and efficient mentoring for students on an individual basis or in group setting to support success and progression, including:</w:t>
      </w:r>
    </w:p>
    <w:p w14:paraId="411C0955" w14:textId="77777777" w:rsidR="00482A39" w:rsidRPr="00482A39" w:rsidRDefault="00482A39" w:rsidP="00482A39">
      <w:pPr>
        <w:pStyle w:val="Title"/>
        <w:numPr>
          <w:ilvl w:val="0"/>
          <w:numId w:val="22"/>
        </w:numPr>
        <w:jc w:val="both"/>
        <w:rPr>
          <w:rFonts w:ascii="Arial Nova" w:hAnsi="Arial Nova"/>
          <w:b w:val="0"/>
          <w:i w:val="0"/>
          <w:szCs w:val="22"/>
        </w:rPr>
      </w:pPr>
      <w:r w:rsidRPr="00482A39">
        <w:rPr>
          <w:rFonts w:ascii="Arial Nova" w:hAnsi="Arial Nova"/>
          <w:b w:val="0"/>
          <w:i w:val="0"/>
          <w:szCs w:val="22"/>
        </w:rPr>
        <w:t>Delivery of an Engage Tutorial session for the learners within that tutor group</w:t>
      </w:r>
    </w:p>
    <w:p w14:paraId="6B9EE7DB" w14:textId="77777777" w:rsidR="00482A39" w:rsidRPr="00482A39" w:rsidRDefault="00482A39" w:rsidP="00482A39">
      <w:pPr>
        <w:pStyle w:val="Title"/>
        <w:numPr>
          <w:ilvl w:val="0"/>
          <w:numId w:val="22"/>
        </w:numPr>
        <w:jc w:val="both"/>
        <w:rPr>
          <w:rFonts w:ascii="Arial Nova" w:hAnsi="Arial Nova"/>
          <w:b w:val="0"/>
          <w:i w:val="0"/>
          <w:szCs w:val="22"/>
        </w:rPr>
      </w:pPr>
      <w:r w:rsidRPr="00482A39">
        <w:rPr>
          <w:rFonts w:ascii="Arial Nova" w:hAnsi="Arial Nova"/>
          <w:b w:val="0"/>
          <w:i w:val="0"/>
          <w:szCs w:val="22"/>
        </w:rPr>
        <w:t>Provide effective pastoral, behavioural and learning support to learners within Engage</w:t>
      </w:r>
    </w:p>
    <w:p w14:paraId="4A319E91" w14:textId="77777777" w:rsidR="00482A39" w:rsidRPr="00482A39" w:rsidRDefault="00482A39" w:rsidP="00482A39">
      <w:pPr>
        <w:pStyle w:val="Title"/>
        <w:numPr>
          <w:ilvl w:val="0"/>
          <w:numId w:val="22"/>
        </w:numPr>
        <w:jc w:val="both"/>
        <w:rPr>
          <w:rFonts w:ascii="Arial Nova" w:hAnsi="Arial Nova"/>
          <w:b w:val="0"/>
          <w:i w:val="0"/>
          <w:szCs w:val="22"/>
        </w:rPr>
      </w:pPr>
      <w:r w:rsidRPr="00482A39">
        <w:rPr>
          <w:rFonts w:ascii="Arial Nova" w:hAnsi="Arial Nova"/>
          <w:b w:val="0"/>
          <w:i w:val="0"/>
          <w:szCs w:val="22"/>
        </w:rPr>
        <w:t>Offering a range of holistic support to ensure a rounded approach to support for students</w:t>
      </w:r>
    </w:p>
    <w:p w14:paraId="6C9CEAA1" w14:textId="77777777" w:rsidR="00482A39" w:rsidRPr="00482A39" w:rsidRDefault="00482A39" w:rsidP="00482A39">
      <w:pPr>
        <w:pStyle w:val="Title"/>
        <w:numPr>
          <w:ilvl w:val="0"/>
          <w:numId w:val="22"/>
        </w:numPr>
        <w:jc w:val="both"/>
        <w:rPr>
          <w:rFonts w:ascii="Arial Nova" w:hAnsi="Arial Nova"/>
          <w:b w:val="0"/>
          <w:i w:val="0"/>
          <w:szCs w:val="22"/>
        </w:rPr>
      </w:pPr>
      <w:r w:rsidRPr="00482A39">
        <w:rPr>
          <w:rFonts w:ascii="Arial Nova" w:hAnsi="Arial Nova"/>
          <w:b w:val="0"/>
          <w:i w:val="0"/>
          <w:szCs w:val="22"/>
        </w:rPr>
        <w:t>Liaising closely with relevant staff in supporting students identified as At Risk</w:t>
      </w:r>
    </w:p>
    <w:p w14:paraId="5AE2070A" w14:textId="77777777" w:rsidR="00482A39" w:rsidRPr="00482A39" w:rsidRDefault="00482A39" w:rsidP="00482A39">
      <w:pPr>
        <w:pStyle w:val="Title"/>
        <w:numPr>
          <w:ilvl w:val="0"/>
          <w:numId w:val="22"/>
        </w:numPr>
        <w:jc w:val="both"/>
        <w:rPr>
          <w:rFonts w:ascii="Arial Nova" w:hAnsi="Arial Nova"/>
          <w:b w:val="0"/>
          <w:i w:val="0"/>
          <w:szCs w:val="22"/>
        </w:rPr>
      </w:pPr>
      <w:r w:rsidRPr="00482A39">
        <w:rPr>
          <w:rFonts w:ascii="Arial Nova" w:hAnsi="Arial Nova"/>
          <w:b w:val="0"/>
          <w:i w:val="0"/>
          <w:szCs w:val="22"/>
        </w:rPr>
        <w:t>Enabling and supporting students to overcome barriers to progress and succeed</w:t>
      </w:r>
    </w:p>
    <w:p w14:paraId="2C3501D8" w14:textId="77777777" w:rsidR="00482A39" w:rsidRPr="00482A39" w:rsidRDefault="00482A39" w:rsidP="00482A39">
      <w:pPr>
        <w:pStyle w:val="Title"/>
        <w:numPr>
          <w:ilvl w:val="0"/>
          <w:numId w:val="22"/>
        </w:numPr>
        <w:jc w:val="both"/>
        <w:rPr>
          <w:rFonts w:ascii="Arial Nova" w:hAnsi="Arial Nova"/>
          <w:b w:val="0"/>
          <w:i w:val="0"/>
          <w:szCs w:val="22"/>
        </w:rPr>
      </w:pPr>
      <w:r w:rsidRPr="00482A39">
        <w:rPr>
          <w:rFonts w:ascii="Arial Nova" w:hAnsi="Arial Nova"/>
          <w:b w:val="0"/>
          <w:i w:val="0"/>
          <w:szCs w:val="22"/>
        </w:rPr>
        <w:t>Working to college policy regarding safeguarding including initial responses to safeguarding concerns and referrals</w:t>
      </w:r>
    </w:p>
    <w:p w14:paraId="089494F0" w14:textId="77777777" w:rsidR="00482A39" w:rsidRPr="00482A39" w:rsidRDefault="00482A39" w:rsidP="00482A39">
      <w:pPr>
        <w:pStyle w:val="Title"/>
        <w:numPr>
          <w:ilvl w:val="0"/>
          <w:numId w:val="22"/>
        </w:numPr>
        <w:jc w:val="both"/>
        <w:rPr>
          <w:rFonts w:ascii="Arial Nova" w:hAnsi="Arial Nova"/>
          <w:b w:val="0"/>
          <w:i w:val="0"/>
          <w:szCs w:val="22"/>
        </w:rPr>
      </w:pPr>
      <w:r w:rsidRPr="00482A39">
        <w:rPr>
          <w:rFonts w:ascii="Arial Nova" w:hAnsi="Arial Nova"/>
          <w:b w:val="0"/>
          <w:i w:val="0"/>
          <w:szCs w:val="22"/>
        </w:rPr>
        <w:t>Ensuring students have appropriate IAG to facilitate progression and employability</w:t>
      </w:r>
    </w:p>
    <w:p w14:paraId="47226A04" w14:textId="77777777" w:rsidR="00482A39" w:rsidRPr="00482A39" w:rsidRDefault="00482A39" w:rsidP="00482A39">
      <w:pPr>
        <w:pStyle w:val="Title"/>
        <w:numPr>
          <w:ilvl w:val="0"/>
          <w:numId w:val="22"/>
        </w:numPr>
        <w:jc w:val="both"/>
        <w:rPr>
          <w:rFonts w:ascii="Arial Nova" w:hAnsi="Arial Nova"/>
          <w:b w:val="0"/>
          <w:i w:val="0"/>
          <w:szCs w:val="22"/>
        </w:rPr>
      </w:pPr>
      <w:r w:rsidRPr="00482A39">
        <w:rPr>
          <w:rFonts w:ascii="Arial Nova" w:hAnsi="Arial Nova"/>
          <w:b w:val="0"/>
          <w:i w:val="0"/>
          <w:szCs w:val="22"/>
        </w:rPr>
        <w:t xml:space="preserve">Maintaining clear and accurate records including interventions and behavioural management meeting minutes. </w:t>
      </w:r>
    </w:p>
    <w:p w14:paraId="0E4A0974" w14:textId="77777777" w:rsidR="00482A39" w:rsidRPr="00482A39" w:rsidRDefault="00482A39" w:rsidP="00482A39">
      <w:pPr>
        <w:pStyle w:val="Title"/>
        <w:jc w:val="both"/>
        <w:rPr>
          <w:rFonts w:ascii="Arial Nova" w:hAnsi="Arial Nova"/>
          <w:b w:val="0"/>
          <w:i w:val="0"/>
          <w:szCs w:val="22"/>
        </w:rPr>
      </w:pPr>
    </w:p>
    <w:p w14:paraId="49594D21" w14:textId="77777777" w:rsidR="00482A39" w:rsidRPr="00482A39" w:rsidRDefault="00482A39" w:rsidP="00482A39">
      <w:pPr>
        <w:pStyle w:val="Title"/>
        <w:jc w:val="both"/>
        <w:rPr>
          <w:rFonts w:ascii="Arial Nova" w:hAnsi="Arial Nova"/>
          <w:b w:val="0"/>
          <w:i w:val="0"/>
          <w:szCs w:val="22"/>
        </w:rPr>
      </w:pPr>
      <w:r w:rsidRPr="00482A39">
        <w:rPr>
          <w:rFonts w:ascii="Arial Nova" w:hAnsi="Arial Nova"/>
          <w:b w:val="0"/>
          <w:i w:val="0"/>
          <w:szCs w:val="22"/>
        </w:rPr>
        <w:t>Progress and Learning Tutors will be embedded within curriculum teams, allowing greater communication between this provision and curriculum.</w:t>
      </w:r>
    </w:p>
    <w:p w14:paraId="5C5DBA88" w14:textId="77777777" w:rsidR="00482A39" w:rsidRPr="00584828" w:rsidRDefault="00482A39" w:rsidP="00A2611C">
      <w:pPr>
        <w:pStyle w:val="Title"/>
        <w:jc w:val="left"/>
        <w:rPr>
          <w:rFonts w:ascii="Arial Nova" w:hAnsi="Arial Nova"/>
          <w:i w:val="0"/>
          <w:iCs w:val="0"/>
          <w:szCs w:val="22"/>
        </w:rPr>
      </w:pPr>
    </w:p>
    <w:p w14:paraId="17DF495E" w14:textId="0D4A8A64" w:rsidR="00A2611C" w:rsidRPr="00584828" w:rsidRDefault="00A2611C" w:rsidP="00A2611C">
      <w:pPr>
        <w:pStyle w:val="Title"/>
        <w:jc w:val="both"/>
        <w:rPr>
          <w:rFonts w:ascii="Arial Nova" w:hAnsi="Arial Nova"/>
          <w:b w:val="0"/>
          <w:i w:val="0"/>
          <w:iCs w:val="0"/>
          <w:szCs w:val="22"/>
        </w:rPr>
      </w:pPr>
    </w:p>
    <w:p w14:paraId="7C8C1A8D" w14:textId="5DA9EB20" w:rsidR="00A2611C" w:rsidRDefault="00A2611C" w:rsidP="00A2611C">
      <w:pPr>
        <w:pStyle w:val="NoSpacing"/>
        <w:jc w:val="both"/>
        <w:rPr>
          <w:rFonts w:ascii="Arial Nova" w:hAnsi="Arial Nova"/>
          <w:szCs w:val="22"/>
        </w:rPr>
      </w:pPr>
    </w:p>
    <w:p w14:paraId="63C0DAD5" w14:textId="77777777" w:rsidR="001E5DEF" w:rsidRDefault="001E5DEF" w:rsidP="00A2611C">
      <w:pPr>
        <w:pStyle w:val="NoSpacing"/>
        <w:jc w:val="both"/>
        <w:rPr>
          <w:rFonts w:ascii="Arial Nova" w:hAnsi="Arial Nova"/>
          <w:szCs w:val="22"/>
        </w:rPr>
      </w:pPr>
    </w:p>
    <w:p w14:paraId="78EE3145" w14:textId="77777777" w:rsidR="001E5DEF" w:rsidRDefault="001E5DEF" w:rsidP="00A2611C">
      <w:pPr>
        <w:pStyle w:val="NoSpacing"/>
        <w:jc w:val="both"/>
        <w:rPr>
          <w:rFonts w:ascii="Arial Nova" w:hAnsi="Arial Nova"/>
          <w:szCs w:val="22"/>
        </w:rPr>
      </w:pPr>
    </w:p>
    <w:p w14:paraId="46D82F5D" w14:textId="77777777" w:rsidR="001E5DEF" w:rsidRPr="00584828" w:rsidRDefault="001E5DEF" w:rsidP="00A2611C">
      <w:pPr>
        <w:pStyle w:val="NoSpacing"/>
        <w:jc w:val="both"/>
        <w:rPr>
          <w:rFonts w:ascii="Arial Nova" w:hAnsi="Arial Nova"/>
          <w:szCs w:val="22"/>
        </w:rPr>
      </w:pPr>
    </w:p>
    <w:p w14:paraId="1795A299" w14:textId="2D298351" w:rsidR="00A2611C" w:rsidRPr="00584828" w:rsidRDefault="00A2611C" w:rsidP="00A2611C">
      <w:pPr>
        <w:pStyle w:val="NoSpacing"/>
        <w:jc w:val="both"/>
        <w:rPr>
          <w:rFonts w:ascii="Arial Nova" w:hAnsi="Arial Nova"/>
          <w:szCs w:val="22"/>
        </w:rPr>
      </w:pPr>
    </w:p>
    <w:p w14:paraId="25E39287" w14:textId="77777777" w:rsidR="00A2611C" w:rsidRPr="00584828" w:rsidRDefault="00A2611C" w:rsidP="00A2611C">
      <w:pPr>
        <w:pStyle w:val="NoSpacing"/>
        <w:jc w:val="both"/>
        <w:rPr>
          <w:rFonts w:ascii="Arial Nova" w:hAnsi="Arial Nova"/>
          <w:b/>
          <w:szCs w:val="22"/>
        </w:rPr>
      </w:pPr>
      <w:r w:rsidRPr="00584828">
        <w:rPr>
          <w:rFonts w:ascii="Arial Nova" w:hAnsi="Arial Nova"/>
          <w:b/>
          <w:szCs w:val="22"/>
        </w:rPr>
        <w:lastRenderedPageBreak/>
        <w:t>Main duties:</w:t>
      </w:r>
    </w:p>
    <w:p w14:paraId="28D5CF30" w14:textId="77777777" w:rsidR="00091265" w:rsidRPr="00091265" w:rsidRDefault="00091265" w:rsidP="00091265">
      <w:pPr>
        <w:pStyle w:val="Title"/>
        <w:numPr>
          <w:ilvl w:val="0"/>
          <w:numId w:val="23"/>
        </w:numPr>
        <w:jc w:val="both"/>
        <w:rPr>
          <w:rFonts w:ascii="Arial Nova" w:hAnsi="Arial Nova"/>
          <w:b w:val="0"/>
          <w:bCs w:val="0"/>
          <w:i w:val="0"/>
          <w:iCs w:val="0"/>
          <w:szCs w:val="22"/>
        </w:rPr>
      </w:pPr>
      <w:r w:rsidRPr="00091265">
        <w:rPr>
          <w:rFonts w:ascii="Arial Nova" w:hAnsi="Arial Nova"/>
          <w:b w:val="0"/>
          <w:bCs w:val="0"/>
          <w:i w:val="0"/>
          <w:iCs w:val="0"/>
          <w:szCs w:val="22"/>
        </w:rPr>
        <w:t xml:space="preserve">To support individual students, providing and signposting to help with a range of academic. Social and emotional issues which may be of significance to the progression of the student. </w:t>
      </w:r>
    </w:p>
    <w:p w14:paraId="2D7A3B81" w14:textId="77777777" w:rsidR="00091265" w:rsidRPr="00091265" w:rsidRDefault="00091265" w:rsidP="00091265">
      <w:pPr>
        <w:pStyle w:val="ListParagraph"/>
        <w:jc w:val="both"/>
        <w:rPr>
          <w:rFonts w:ascii="Arial Nova" w:hAnsi="Arial Nova"/>
          <w:b/>
          <w:bCs/>
          <w:i/>
          <w:iCs/>
        </w:rPr>
      </w:pPr>
    </w:p>
    <w:p w14:paraId="4549A040" w14:textId="7A096B84" w:rsidR="00091265" w:rsidRPr="00091265" w:rsidRDefault="00091265" w:rsidP="00091265">
      <w:pPr>
        <w:pStyle w:val="Title"/>
        <w:numPr>
          <w:ilvl w:val="0"/>
          <w:numId w:val="23"/>
        </w:numPr>
        <w:jc w:val="both"/>
        <w:rPr>
          <w:rFonts w:ascii="Arial Nova" w:hAnsi="Arial Nova"/>
          <w:b w:val="0"/>
          <w:bCs w:val="0"/>
          <w:i w:val="0"/>
          <w:iCs w:val="0"/>
          <w:szCs w:val="22"/>
        </w:rPr>
      </w:pPr>
      <w:r w:rsidRPr="00091265">
        <w:rPr>
          <w:rFonts w:ascii="Arial Nova" w:hAnsi="Arial Nova"/>
          <w:b w:val="0"/>
          <w:bCs w:val="0"/>
          <w:i w:val="0"/>
          <w:iCs w:val="0"/>
          <w:szCs w:val="22"/>
        </w:rPr>
        <w:t>To work with Engage</w:t>
      </w:r>
      <w:r>
        <w:rPr>
          <w:rFonts w:ascii="Arial Nova" w:hAnsi="Arial Nova"/>
          <w:b w:val="0"/>
          <w:bCs w:val="0"/>
          <w:i w:val="0"/>
          <w:iCs w:val="0"/>
          <w:szCs w:val="22"/>
        </w:rPr>
        <w:t xml:space="preserve"> Curriculum Manager</w:t>
      </w:r>
      <w:r w:rsidRPr="00091265">
        <w:rPr>
          <w:rFonts w:ascii="Arial Nova" w:hAnsi="Arial Nova"/>
          <w:b w:val="0"/>
          <w:bCs w:val="0"/>
          <w:i w:val="0"/>
          <w:iCs w:val="0"/>
          <w:szCs w:val="22"/>
        </w:rPr>
        <w:t xml:space="preserve">, liaising with the student, their family, key professionals and referring school to resolve issues relating to attendance, retention, achievement and progression. </w:t>
      </w:r>
    </w:p>
    <w:p w14:paraId="34958FAB" w14:textId="77777777" w:rsidR="00091265" w:rsidRPr="00091265" w:rsidRDefault="00091265" w:rsidP="00091265">
      <w:pPr>
        <w:pStyle w:val="Title"/>
        <w:jc w:val="both"/>
        <w:rPr>
          <w:rFonts w:ascii="Arial Nova" w:hAnsi="Arial Nova"/>
          <w:b w:val="0"/>
          <w:bCs w:val="0"/>
          <w:i w:val="0"/>
          <w:iCs w:val="0"/>
          <w:szCs w:val="22"/>
        </w:rPr>
      </w:pPr>
    </w:p>
    <w:p w14:paraId="68B5537B" w14:textId="77777777" w:rsidR="00091265" w:rsidRPr="00091265" w:rsidRDefault="00091265" w:rsidP="00091265">
      <w:pPr>
        <w:pStyle w:val="ListParagraph"/>
        <w:rPr>
          <w:rFonts w:ascii="Arial Nova" w:hAnsi="Arial Nova"/>
          <w:b/>
          <w:bCs/>
          <w:i/>
          <w:iCs/>
        </w:rPr>
      </w:pPr>
    </w:p>
    <w:p w14:paraId="0F509703" w14:textId="77777777" w:rsidR="00091265" w:rsidRPr="00091265" w:rsidRDefault="00091265" w:rsidP="00091265">
      <w:pPr>
        <w:pStyle w:val="Title"/>
        <w:numPr>
          <w:ilvl w:val="0"/>
          <w:numId w:val="23"/>
        </w:numPr>
        <w:jc w:val="both"/>
        <w:rPr>
          <w:rFonts w:ascii="Arial Nova" w:hAnsi="Arial Nova"/>
          <w:b w:val="0"/>
          <w:bCs w:val="0"/>
          <w:i w:val="0"/>
          <w:iCs w:val="0"/>
          <w:szCs w:val="22"/>
        </w:rPr>
      </w:pPr>
      <w:r w:rsidRPr="00091265">
        <w:rPr>
          <w:rFonts w:ascii="Arial Nova" w:hAnsi="Arial Nova"/>
          <w:b w:val="0"/>
          <w:bCs w:val="0"/>
          <w:i w:val="0"/>
          <w:iCs w:val="0"/>
          <w:szCs w:val="22"/>
        </w:rPr>
        <w:t>Through the recruitment process, identify learners from “at risk groups” who may require early intervention or specific support.</w:t>
      </w:r>
    </w:p>
    <w:p w14:paraId="21BE1533" w14:textId="77777777" w:rsidR="00091265" w:rsidRPr="00091265" w:rsidRDefault="00091265" w:rsidP="00091265">
      <w:pPr>
        <w:pStyle w:val="Title"/>
        <w:ind w:left="1070"/>
        <w:jc w:val="both"/>
        <w:rPr>
          <w:rFonts w:ascii="Arial Nova" w:hAnsi="Arial Nova"/>
          <w:b w:val="0"/>
          <w:bCs w:val="0"/>
          <w:i w:val="0"/>
          <w:iCs w:val="0"/>
          <w:szCs w:val="22"/>
        </w:rPr>
      </w:pPr>
    </w:p>
    <w:p w14:paraId="14400778" w14:textId="77777777" w:rsidR="00091265" w:rsidRPr="00091265" w:rsidRDefault="00091265" w:rsidP="00091265">
      <w:pPr>
        <w:pStyle w:val="Title"/>
        <w:ind w:left="1070"/>
        <w:jc w:val="both"/>
        <w:rPr>
          <w:rFonts w:ascii="Arial Nova" w:hAnsi="Arial Nova"/>
          <w:b w:val="0"/>
          <w:bCs w:val="0"/>
          <w:i w:val="0"/>
          <w:iCs w:val="0"/>
          <w:szCs w:val="22"/>
        </w:rPr>
      </w:pPr>
    </w:p>
    <w:p w14:paraId="776B3412" w14:textId="77777777" w:rsidR="00091265" w:rsidRPr="00091265" w:rsidRDefault="00091265" w:rsidP="00091265">
      <w:pPr>
        <w:pStyle w:val="Title"/>
        <w:numPr>
          <w:ilvl w:val="0"/>
          <w:numId w:val="23"/>
        </w:numPr>
        <w:jc w:val="both"/>
        <w:rPr>
          <w:rFonts w:ascii="Arial Nova" w:hAnsi="Arial Nova"/>
          <w:b w:val="0"/>
          <w:bCs w:val="0"/>
          <w:i w:val="0"/>
          <w:iCs w:val="0"/>
          <w:szCs w:val="22"/>
        </w:rPr>
      </w:pPr>
      <w:r w:rsidRPr="00091265">
        <w:rPr>
          <w:rFonts w:ascii="Arial Nova" w:hAnsi="Arial Nova"/>
          <w:b w:val="0"/>
          <w:bCs w:val="0"/>
          <w:i w:val="0"/>
          <w:iCs w:val="0"/>
          <w:szCs w:val="22"/>
        </w:rPr>
        <w:t>Assist learners to set and review targets which will support their development of morals and appropriate behaviour, reviewing these within completion of termly one to ones.</w:t>
      </w:r>
    </w:p>
    <w:p w14:paraId="66B9A08E" w14:textId="77777777" w:rsidR="00091265" w:rsidRPr="00091265" w:rsidRDefault="00091265" w:rsidP="00091265">
      <w:pPr>
        <w:pStyle w:val="Title"/>
        <w:jc w:val="both"/>
        <w:rPr>
          <w:rFonts w:ascii="Arial Nova" w:hAnsi="Arial Nova"/>
          <w:b w:val="0"/>
          <w:bCs w:val="0"/>
          <w:i w:val="0"/>
          <w:iCs w:val="0"/>
          <w:szCs w:val="22"/>
        </w:rPr>
      </w:pPr>
    </w:p>
    <w:p w14:paraId="7A5157E6" w14:textId="77777777" w:rsidR="00091265" w:rsidRPr="00091265" w:rsidRDefault="00091265" w:rsidP="00091265">
      <w:pPr>
        <w:rPr>
          <w:rFonts w:ascii="Arial Nova" w:hAnsi="Arial Nova"/>
          <w:b/>
          <w:bCs/>
          <w:i/>
          <w:iCs/>
        </w:rPr>
      </w:pPr>
    </w:p>
    <w:p w14:paraId="1DA61D79" w14:textId="5EBE5490" w:rsidR="00091265" w:rsidRPr="00091265" w:rsidRDefault="00091265" w:rsidP="00091265">
      <w:pPr>
        <w:pStyle w:val="Title"/>
        <w:numPr>
          <w:ilvl w:val="0"/>
          <w:numId w:val="23"/>
        </w:numPr>
        <w:jc w:val="both"/>
        <w:rPr>
          <w:rFonts w:ascii="Arial Nova" w:hAnsi="Arial Nova"/>
          <w:b w:val="0"/>
          <w:bCs w:val="0"/>
          <w:i w:val="0"/>
          <w:iCs w:val="0"/>
          <w:szCs w:val="22"/>
        </w:rPr>
      </w:pPr>
      <w:r w:rsidRPr="00091265">
        <w:rPr>
          <w:rFonts w:ascii="Arial Nova" w:hAnsi="Arial Nova"/>
          <w:b w:val="0"/>
          <w:bCs w:val="0"/>
          <w:i w:val="0"/>
          <w:iCs w:val="0"/>
          <w:szCs w:val="22"/>
        </w:rPr>
        <w:t xml:space="preserve">To intervene in an appropriate, timely and effective way with college staff, students, their families and other agencies, to include direct communication with students within and outside of the college including communication with students/ parents / carers / families and agencies to ensure attendance and to support student achievement and progression. Including attending TAFS. </w:t>
      </w:r>
    </w:p>
    <w:p w14:paraId="08C57BCF" w14:textId="77777777" w:rsidR="00091265" w:rsidRPr="00091265" w:rsidRDefault="00091265" w:rsidP="00091265">
      <w:pPr>
        <w:pStyle w:val="ListParagraph"/>
        <w:rPr>
          <w:rFonts w:ascii="Arial Nova" w:hAnsi="Arial Nova"/>
          <w:b/>
          <w:bCs/>
          <w:i/>
          <w:iCs/>
        </w:rPr>
      </w:pPr>
    </w:p>
    <w:p w14:paraId="1B2B674E" w14:textId="3DBB601B" w:rsidR="00091265" w:rsidRPr="00091265" w:rsidRDefault="00091265" w:rsidP="00091265">
      <w:pPr>
        <w:pStyle w:val="Title"/>
        <w:numPr>
          <w:ilvl w:val="0"/>
          <w:numId w:val="23"/>
        </w:numPr>
        <w:jc w:val="both"/>
        <w:rPr>
          <w:rFonts w:ascii="Arial Nova" w:hAnsi="Arial Nova"/>
          <w:b w:val="0"/>
          <w:bCs w:val="0"/>
          <w:i w:val="0"/>
          <w:iCs w:val="0"/>
          <w:szCs w:val="22"/>
        </w:rPr>
      </w:pPr>
      <w:r w:rsidRPr="00091265">
        <w:rPr>
          <w:rFonts w:ascii="Arial Nova" w:hAnsi="Arial Nova"/>
          <w:b w:val="0"/>
          <w:bCs w:val="0"/>
          <w:i w:val="0"/>
          <w:iCs w:val="0"/>
          <w:szCs w:val="22"/>
        </w:rPr>
        <w:t xml:space="preserve">To support individual students, providing and / or signposting help with a range of academic, social and emotional issues which may be of significance to the progression of the student. This being in line with the classroom policies, including support at break and/or lunchtimes and between session. </w:t>
      </w:r>
    </w:p>
    <w:p w14:paraId="6B26CA2A" w14:textId="77777777" w:rsidR="00091265" w:rsidRPr="00091265" w:rsidRDefault="00091265" w:rsidP="00091265">
      <w:pPr>
        <w:pStyle w:val="ListParagraph"/>
        <w:rPr>
          <w:rFonts w:ascii="Arial Nova" w:hAnsi="Arial Nova"/>
          <w:b/>
          <w:bCs/>
          <w:i/>
          <w:iCs/>
        </w:rPr>
      </w:pPr>
    </w:p>
    <w:p w14:paraId="4A269B41" w14:textId="77777777" w:rsidR="00091265" w:rsidRPr="00091265" w:rsidRDefault="00091265" w:rsidP="00091265">
      <w:pPr>
        <w:pStyle w:val="Title"/>
        <w:numPr>
          <w:ilvl w:val="0"/>
          <w:numId w:val="23"/>
        </w:numPr>
        <w:jc w:val="both"/>
        <w:rPr>
          <w:rFonts w:ascii="Arial Nova" w:hAnsi="Arial Nova"/>
          <w:b w:val="0"/>
          <w:bCs w:val="0"/>
          <w:i w:val="0"/>
          <w:iCs w:val="0"/>
          <w:szCs w:val="22"/>
        </w:rPr>
      </w:pPr>
      <w:r w:rsidRPr="00091265">
        <w:rPr>
          <w:rFonts w:ascii="Arial Nova" w:hAnsi="Arial Nova"/>
          <w:b w:val="0"/>
          <w:bCs w:val="0"/>
          <w:i w:val="0"/>
          <w:iCs w:val="0"/>
          <w:szCs w:val="22"/>
        </w:rPr>
        <w:t xml:space="preserve">To work with teaching staff and managers within their designated curriculum base area, liaising where appropriate and necessary with the student and their family to resolve issues relating to retention, achievement and progression. </w:t>
      </w:r>
    </w:p>
    <w:p w14:paraId="461ED8F7" w14:textId="77777777" w:rsidR="00091265" w:rsidRPr="00091265" w:rsidRDefault="00091265" w:rsidP="00091265">
      <w:pPr>
        <w:pStyle w:val="Title"/>
        <w:jc w:val="both"/>
        <w:rPr>
          <w:rFonts w:ascii="Arial Nova" w:hAnsi="Arial Nova"/>
          <w:b w:val="0"/>
          <w:bCs w:val="0"/>
          <w:i w:val="0"/>
          <w:iCs w:val="0"/>
          <w:szCs w:val="22"/>
        </w:rPr>
      </w:pPr>
    </w:p>
    <w:p w14:paraId="28765918" w14:textId="77777777" w:rsidR="00091265" w:rsidRPr="00091265" w:rsidRDefault="00091265" w:rsidP="00091265">
      <w:pPr>
        <w:pStyle w:val="Title"/>
        <w:numPr>
          <w:ilvl w:val="0"/>
          <w:numId w:val="23"/>
        </w:numPr>
        <w:jc w:val="both"/>
        <w:rPr>
          <w:rFonts w:ascii="Arial Nova" w:hAnsi="Arial Nova"/>
          <w:b w:val="0"/>
          <w:bCs w:val="0"/>
          <w:i w:val="0"/>
          <w:iCs w:val="0"/>
          <w:szCs w:val="22"/>
        </w:rPr>
      </w:pPr>
      <w:r w:rsidRPr="00091265">
        <w:rPr>
          <w:rFonts w:ascii="Arial Nova" w:hAnsi="Arial Nova"/>
          <w:b w:val="0"/>
          <w:bCs w:val="0"/>
          <w:i w:val="0"/>
          <w:iCs w:val="0"/>
          <w:szCs w:val="22"/>
        </w:rPr>
        <w:t xml:space="preserve">To take an (active) lead role in the organisation of behaviour management to conduct meetings in line with the behaviour management model and to design and implement action plans collaboratively with individual students, curriculum areas and parents / guardians where appropriate. </w:t>
      </w:r>
    </w:p>
    <w:p w14:paraId="5F44ADA2" w14:textId="77777777" w:rsidR="00091265" w:rsidRPr="00091265" w:rsidRDefault="00091265" w:rsidP="00091265">
      <w:pPr>
        <w:pStyle w:val="ListParagraph"/>
        <w:rPr>
          <w:rFonts w:ascii="Arial Nova" w:hAnsi="Arial Nova"/>
          <w:b/>
          <w:bCs/>
          <w:i/>
          <w:iCs/>
        </w:rPr>
      </w:pPr>
    </w:p>
    <w:p w14:paraId="68C5F75E" w14:textId="77777777" w:rsidR="00091265" w:rsidRPr="00091265" w:rsidRDefault="00091265" w:rsidP="00091265">
      <w:pPr>
        <w:pStyle w:val="Title"/>
        <w:numPr>
          <w:ilvl w:val="0"/>
          <w:numId w:val="23"/>
        </w:numPr>
        <w:jc w:val="both"/>
        <w:rPr>
          <w:rFonts w:ascii="Arial Nova" w:hAnsi="Arial Nova"/>
          <w:b w:val="0"/>
          <w:bCs w:val="0"/>
          <w:i w:val="0"/>
          <w:iCs w:val="0"/>
          <w:szCs w:val="22"/>
        </w:rPr>
      </w:pPr>
      <w:r w:rsidRPr="00091265">
        <w:rPr>
          <w:rFonts w:ascii="Arial Nova" w:hAnsi="Arial Nova"/>
          <w:b w:val="0"/>
          <w:bCs w:val="0"/>
          <w:i w:val="0"/>
          <w:iCs w:val="0"/>
          <w:szCs w:val="22"/>
        </w:rPr>
        <w:t>To maintain appropriate accurate records on the colleges online monitoring system Promonitor, including (typing up) recording meeting minutes and learner interventions.</w:t>
      </w:r>
    </w:p>
    <w:p w14:paraId="0DAFB0FC" w14:textId="77777777" w:rsidR="00091265" w:rsidRPr="00091265" w:rsidRDefault="00091265" w:rsidP="00091265">
      <w:pPr>
        <w:pStyle w:val="ListParagraph"/>
        <w:rPr>
          <w:rFonts w:ascii="Arial Nova" w:hAnsi="Arial Nova"/>
          <w:b/>
          <w:bCs/>
          <w:i/>
          <w:iCs/>
        </w:rPr>
      </w:pPr>
    </w:p>
    <w:p w14:paraId="2825733D" w14:textId="77777777" w:rsidR="00091265" w:rsidRPr="00091265" w:rsidRDefault="00091265" w:rsidP="00091265">
      <w:pPr>
        <w:pStyle w:val="Title"/>
        <w:numPr>
          <w:ilvl w:val="0"/>
          <w:numId w:val="23"/>
        </w:numPr>
        <w:jc w:val="both"/>
        <w:rPr>
          <w:rFonts w:ascii="Arial Nova" w:hAnsi="Arial Nova"/>
          <w:b w:val="0"/>
          <w:bCs w:val="0"/>
          <w:i w:val="0"/>
          <w:iCs w:val="0"/>
          <w:szCs w:val="22"/>
        </w:rPr>
      </w:pPr>
      <w:r w:rsidRPr="00091265">
        <w:rPr>
          <w:rFonts w:ascii="Arial Nova" w:hAnsi="Arial Nova"/>
          <w:b w:val="0"/>
          <w:bCs w:val="0"/>
          <w:i w:val="0"/>
          <w:iCs w:val="0"/>
          <w:szCs w:val="22"/>
        </w:rPr>
        <w:t>To work closely with curriculum areas and attend curriculum team meetings with the aim of maintaining, developing or managing success, retention, achievement and progression of all learners.</w:t>
      </w:r>
    </w:p>
    <w:p w14:paraId="3FC2ADC6" w14:textId="77777777" w:rsidR="00091265" w:rsidRPr="00091265" w:rsidRDefault="00091265" w:rsidP="00091265">
      <w:pPr>
        <w:pStyle w:val="ListParagraph"/>
        <w:rPr>
          <w:rFonts w:ascii="Arial Nova" w:hAnsi="Arial Nova"/>
          <w:b/>
          <w:bCs/>
          <w:i/>
          <w:iCs/>
        </w:rPr>
      </w:pPr>
    </w:p>
    <w:p w14:paraId="2A914AC4" w14:textId="77777777" w:rsidR="00091265" w:rsidRPr="00091265" w:rsidRDefault="00091265" w:rsidP="00091265">
      <w:pPr>
        <w:pStyle w:val="Title"/>
        <w:numPr>
          <w:ilvl w:val="0"/>
          <w:numId w:val="23"/>
        </w:numPr>
        <w:jc w:val="both"/>
        <w:rPr>
          <w:rFonts w:ascii="Arial Nova" w:hAnsi="Arial Nova"/>
          <w:b w:val="0"/>
          <w:bCs w:val="0"/>
          <w:i w:val="0"/>
          <w:iCs w:val="0"/>
          <w:szCs w:val="22"/>
        </w:rPr>
      </w:pPr>
      <w:r w:rsidRPr="00091265">
        <w:rPr>
          <w:rFonts w:ascii="Arial Nova" w:hAnsi="Arial Nova"/>
          <w:b w:val="0"/>
          <w:bCs w:val="0"/>
          <w:i w:val="0"/>
          <w:iCs w:val="0"/>
          <w:szCs w:val="22"/>
        </w:rPr>
        <w:t>To monitor and track attendance and punctuality and take timely action as appropriate, setting targets to improve these for learners.</w:t>
      </w:r>
    </w:p>
    <w:p w14:paraId="22EDFFC5" w14:textId="77777777" w:rsidR="00091265" w:rsidRPr="00091265" w:rsidRDefault="00091265" w:rsidP="00091265">
      <w:pPr>
        <w:pStyle w:val="ListParagraph"/>
        <w:rPr>
          <w:rFonts w:ascii="Arial Nova" w:hAnsi="Arial Nova"/>
          <w:b/>
          <w:bCs/>
          <w:i/>
          <w:iCs/>
        </w:rPr>
      </w:pPr>
    </w:p>
    <w:p w14:paraId="1F79F5BF" w14:textId="77777777" w:rsidR="00091265" w:rsidRPr="00091265" w:rsidRDefault="00091265" w:rsidP="00091265">
      <w:pPr>
        <w:pStyle w:val="Title"/>
        <w:numPr>
          <w:ilvl w:val="0"/>
          <w:numId w:val="23"/>
        </w:numPr>
        <w:jc w:val="both"/>
        <w:rPr>
          <w:rFonts w:ascii="Arial Nova" w:hAnsi="Arial Nova"/>
          <w:b w:val="0"/>
          <w:bCs w:val="0"/>
          <w:i w:val="0"/>
          <w:iCs w:val="0"/>
          <w:szCs w:val="22"/>
        </w:rPr>
      </w:pPr>
      <w:r w:rsidRPr="00091265">
        <w:rPr>
          <w:rFonts w:ascii="Arial Nova" w:hAnsi="Arial Nova"/>
          <w:b w:val="0"/>
          <w:bCs w:val="0"/>
          <w:i w:val="0"/>
          <w:iCs w:val="0"/>
          <w:szCs w:val="22"/>
        </w:rPr>
        <w:lastRenderedPageBreak/>
        <w:t xml:space="preserve">To track and monitor key performance indicators on a regular </w:t>
      </w:r>
      <w:proofErr w:type="gramStart"/>
      <w:r w:rsidRPr="00091265">
        <w:rPr>
          <w:rFonts w:ascii="Arial Nova" w:hAnsi="Arial Nova"/>
          <w:b w:val="0"/>
          <w:bCs w:val="0"/>
          <w:i w:val="0"/>
          <w:iCs w:val="0"/>
          <w:szCs w:val="22"/>
        </w:rPr>
        <w:t>bases</w:t>
      </w:r>
      <w:proofErr w:type="gramEnd"/>
      <w:r w:rsidRPr="00091265">
        <w:rPr>
          <w:rFonts w:ascii="Arial Nova" w:hAnsi="Arial Nova"/>
          <w:b w:val="0"/>
          <w:bCs w:val="0"/>
          <w:i w:val="0"/>
          <w:iCs w:val="0"/>
          <w:szCs w:val="22"/>
        </w:rPr>
        <w:t xml:space="preserve"> and provide regular reports as required, this includes attendance, rewards, behaviour and academic progress in all subject areas. </w:t>
      </w:r>
    </w:p>
    <w:p w14:paraId="24D55750" w14:textId="77777777" w:rsidR="00091265" w:rsidRPr="00091265" w:rsidRDefault="00091265" w:rsidP="00091265">
      <w:pPr>
        <w:pStyle w:val="ListParagraph"/>
        <w:rPr>
          <w:rFonts w:ascii="Arial Nova" w:hAnsi="Arial Nova"/>
          <w:b/>
          <w:bCs/>
          <w:i/>
          <w:iCs/>
        </w:rPr>
      </w:pPr>
    </w:p>
    <w:p w14:paraId="27835103" w14:textId="77777777" w:rsidR="00091265" w:rsidRPr="00091265" w:rsidRDefault="00091265" w:rsidP="00091265">
      <w:pPr>
        <w:pStyle w:val="Title"/>
        <w:numPr>
          <w:ilvl w:val="0"/>
          <w:numId w:val="23"/>
        </w:numPr>
        <w:jc w:val="both"/>
        <w:rPr>
          <w:rFonts w:ascii="Arial Nova" w:hAnsi="Arial Nova"/>
          <w:b w:val="0"/>
          <w:bCs w:val="0"/>
          <w:i w:val="0"/>
          <w:iCs w:val="0"/>
          <w:szCs w:val="22"/>
        </w:rPr>
      </w:pPr>
      <w:r w:rsidRPr="00091265">
        <w:rPr>
          <w:rFonts w:ascii="Arial Nova" w:hAnsi="Arial Nova"/>
          <w:b w:val="0"/>
          <w:bCs w:val="0"/>
          <w:i w:val="0"/>
          <w:iCs w:val="0"/>
          <w:szCs w:val="22"/>
        </w:rPr>
        <w:t xml:space="preserve">To support study programmes and work with curriculum teams and learner on the development, tracking and monitoring of the work experience element through a variety of mechanisms. </w:t>
      </w:r>
    </w:p>
    <w:p w14:paraId="73C7955C" w14:textId="77777777" w:rsidR="00091265" w:rsidRPr="00091265" w:rsidRDefault="00091265" w:rsidP="00091265">
      <w:pPr>
        <w:pStyle w:val="ListParagraph"/>
        <w:rPr>
          <w:rFonts w:ascii="Arial Nova" w:hAnsi="Arial Nova"/>
          <w:b/>
          <w:bCs/>
          <w:i/>
          <w:iCs/>
        </w:rPr>
      </w:pPr>
    </w:p>
    <w:p w14:paraId="4AB9F03E" w14:textId="77777777" w:rsidR="00091265" w:rsidRPr="00091265" w:rsidRDefault="00091265" w:rsidP="00091265">
      <w:pPr>
        <w:pStyle w:val="Title"/>
        <w:numPr>
          <w:ilvl w:val="0"/>
          <w:numId w:val="23"/>
        </w:numPr>
        <w:jc w:val="both"/>
        <w:rPr>
          <w:rFonts w:ascii="Arial Nova" w:hAnsi="Arial Nova"/>
          <w:b w:val="0"/>
          <w:bCs w:val="0"/>
          <w:i w:val="0"/>
          <w:iCs w:val="0"/>
          <w:szCs w:val="22"/>
        </w:rPr>
      </w:pPr>
      <w:r w:rsidRPr="00091265">
        <w:rPr>
          <w:rFonts w:ascii="Arial Nova" w:hAnsi="Arial Nova"/>
          <w:b w:val="0"/>
          <w:bCs w:val="0"/>
          <w:i w:val="0"/>
          <w:iCs w:val="0"/>
          <w:szCs w:val="22"/>
        </w:rPr>
        <w:t>To devise strategies and interventions to ensure that every learner has the best possible chance to succeed.</w:t>
      </w:r>
    </w:p>
    <w:p w14:paraId="5A42643F" w14:textId="77777777" w:rsidR="00091265" w:rsidRPr="00091265" w:rsidRDefault="00091265" w:rsidP="00091265">
      <w:pPr>
        <w:pStyle w:val="Title"/>
        <w:jc w:val="both"/>
        <w:rPr>
          <w:rFonts w:ascii="Arial Nova" w:hAnsi="Arial Nova"/>
          <w:b w:val="0"/>
          <w:bCs w:val="0"/>
          <w:i w:val="0"/>
          <w:iCs w:val="0"/>
          <w:szCs w:val="22"/>
        </w:rPr>
      </w:pPr>
    </w:p>
    <w:p w14:paraId="400CAA0A" w14:textId="77777777" w:rsidR="00091265" w:rsidRPr="00091265" w:rsidRDefault="00091265" w:rsidP="00091265">
      <w:pPr>
        <w:pStyle w:val="Title"/>
        <w:numPr>
          <w:ilvl w:val="0"/>
          <w:numId w:val="23"/>
        </w:numPr>
        <w:jc w:val="both"/>
        <w:rPr>
          <w:rFonts w:ascii="Arial Nova" w:hAnsi="Arial Nova"/>
          <w:b w:val="0"/>
          <w:bCs w:val="0"/>
          <w:i w:val="0"/>
          <w:iCs w:val="0"/>
          <w:szCs w:val="22"/>
        </w:rPr>
      </w:pPr>
      <w:r w:rsidRPr="00091265">
        <w:rPr>
          <w:rFonts w:ascii="Arial Nova" w:hAnsi="Arial Nova"/>
          <w:b w:val="0"/>
          <w:bCs w:val="0"/>
          <w:i w:val="0"/>
          <w:iCs w:val="0"/>
          <w:szCs w:val="22"/>
        </w:rPr>
        <w:t>To deliver a comprehensive taught group tutorial programme which helps learners develop the personal and social skills they need to succeed in learning, life and work.</w:t>
      </w:r>
    </w:p>
    <w:p w14:paraId="40E423B7" w14:textId="77777777" w:rsidR="00091265" w:rsidRPr="00091265" w:rsidRDefault="00091265" w:rsidP="00091265">
      <w:pPr>
        <w:pStyle w:val="ListParagraph"/>
        <w:rPr>
          <w:rFonts w:ascii="Arial Nova" w:hAnsi="Arial Nova"/>
          <w:b/>
          <w:bCs/>
          <w:i/>
          <w:iCs/>
        </w:rPr>
      </w:pPr>
    </w:p>
    <w:p w14:paraId="0B3AF468" w14:textId="77777777" w:rsidR="00091265" w:rsidRPr="00091265" w:rsidRDefault="00091265" w:rsidP="00091265">
      <w:pPr>
        <w:pStyle w:val="Title"/>
        <w:numPr>
          <w:ilvl w:val="0"/>
          <w:numId w:val="23"/>
        </w:numPr>
        <w:jc w:val="both"/>
        <w:rPr>
          <w:rFonts w:ascii="Arial Nova" w:hAnsi="Arial Nova"/>
          <w:b w:val="0"/>
          <w:bCs w:val="0"/>
          <w:i w:val="0"/>
          <w:iCs w:val="0"/>
          <w:szCs w:val="22"/>
        </w:rPr>
      </w:pPr>
      <w:r w:rsidRPr="00091265">
        <w:rPr>
          <w:rFonts w:ascii="Arial Nova" w:hAnsi="Arial Nova"/>
          <w:b w:val="0"/>
          <w:bCs w:val="0"/>
          <w:i w:val="0"/>
          <w:iCs w:val="0"/>
          <w:szCs w:val="22"/>
        </w:rPr>
        <w:t>To plan and deliver a comprehensive taught group lesson in line with the PSHE curriculum.</w:t>
      </w:r>
    </w:p>
    <w:p w14:paraId="6FBEF3D9" w14:textId="77777777" w:rsidR="00091265" w:rsidRPr="00091265" w:rsidRDefault="00091265" w:rsidP="00091265">
      <w:pPr>
        <w:rPr>
          <w:rFonts w:ascii="Arial Nova" w:hAnsi="Arial Nova"/>
          <w:b/>
          <w:bCs/>
          <w:i/>
          <w:iCs/>
        </w:rPr>
      </w:pPr>
    </w:p>
    <w:p w14:paraId="0B9DC345" w14:textId="77777777" w:rsidR="00091265" w:rsidRPr="00091265" w:rsidRDefault="00091265" w:rsidP="00091265">
      <w:pPr>
        <w:pStyle w:val="Title"/>
        <w:numPr>
          <w:ilvl w:val="0"/>
          <w:numId w:val="23"/>
        </w:numPr>
        <w:jc w:val="both"/>
        <w:rPr>
          <w:rFonts w:ascii="Arial Nova" w:hAnsi="Arial Nova"/>
          <w:b w:val="0"/>
          <w:bCs w:val="0"/>
          <w:i w:val="0"/>
          <w:iCs w:val="0"/>
          <w:szCs w:val="22"/>
        </w:rPr>
      </w:pPr>
      <w:r w:rsidRPr="00091265">
        <w:rPr>
          <w:rFonts w:ascii="Arial Nova" w:hAnsi="Arial Nova"/>
          <w:b w:val="0"/>
          <w:bCs w:val="0"/>
          <w:i w:val="0"/>
          <w:iCs w:val="0"/>
          <w:szCs w:val="22"/>
        </w:rPr>
        <w:t xml:space="preserve">To prepare learners for their next steps whether that be progression within further education pr employment / supported employment by providing advice and guidance on an individual or group-based activity. </w:t>
      </w:r>
    </w:p>
    <w:p w14:paraId="3E58F639" w14:textId="77777777" w:rsidR="00091265" w:rsidRPr="00091265" w:rsidRDefault="00091265" w:rsidP="00091265">
      <w:pPr>
        <w:pStyle w:val="ListParagraph"/>
        <w:rPr>
          <w:rFonts w:ascii="Arial Nova" w:hAnsi="Arial Nova"/>
          <w:b/>
          <w:bCs/>
          <w:i/>
          <w:iCs/>
        </w:rPr>
      </w:pPr>
    </w:p>
    <w:p w14:paraId="75EABF79" w14:textId="77777777" w:rsidR="00091265" w:rsidRPr="00091265" w:rsidRDefault="00091265" w:rsidP="00091265">
      <w:pPr>
        <w:pStyle w:val="Title"/>
        <w:numPr>
          <w:ilvl w:val="0"/>
          <w:numId w:val="23"/>
        </w:numPr>
        <w:jc w:val="both"/>
        <w:rPr>
          <w:rFonts w:ascii="Arial Nova" w:hAnsi="Arial Nova"/>
          <w:b w:val="0"/>
          <w:bCs w:val="0"/>
          <w:i w:val="0"/>
          <w:iCs w:val="0"/>
          <w:szCs w:val="22"/>
        </w:rPr>
      </w:pPr>
      <w:r w:rsidRPr="00091265">
        <w:rPr>
          <w:rFonts w:ascii="Arial Nova" w:hAnsi="Arial Nova"/>
          <w:b w:val="0"/>
          <w:bCs w:val="0"/>
          <w:i w:val="0"/>
          <w:iCs w:val="0"/>
          <w:szCs w:val="22"/>
        </w:rPr>
        <w:t xml:space="preserve">In collaboration with curriculum teams, to follow up learners who have left Engage </w:t>
      </w:r>
      <w:proofErr w:type="gramStart"/>
      <w:r w:rsidRPr="00091265">
        <w:rPr>
          <w:rFonts w:ascii="Arial Nova" w:hAnsi="Arial Nova"/>
          <w:b w:val="0"/>
          <w:bCs w:val="0"/>
          <w:i w:val="0"/>
          <w:iCs w:val="0"/>
          <w:szCs w:val="22"/>
        </w:rPr>
        <w:t>in order to</w:t>
      </w:r>
      <w:proofErr w:type="gramEnd"/>
      <w:r w:rsidRPr="00091265">
        <w:rPr>
          <w:rFonts w:ascii="Arial Nova" w:hAnsi="Arial Nova"/>
          <w:b w:val="0"/>
          <w:bCs w:val="0"/>
          <w:i w:val="0"/>
          <w:iCs w:val="0"/>
          <w:szCs w:val="22"/>
        </w:rPr>
        <w:t xml:space="preserve"> establish actual destination routes and re-engage where appropriate. </w:t>
      </w:r>
    </w:p>
    <w:p w14:paraId="49C06BD5" w14:textId="77777777" w:rsidR="00091265" w:rsidRPr="00091265" w:rsidRDefault="00091265" w:rsidP="00091265">
      <w:pPr>
        <w:pStyle w:val="ListParagraph"/>
        <w:rPr>
          <w:rFonts w:ascii="Arial Nova" w:hAnsi="Arial Nova"/>
          <w:b/>
          <w:bCs/>
          <w:i/>
          <w:iCs/>
        </w:rPr>
      </w:pPr>
    </w:p>
    <w:p w14:paraId="75F5B35A" w14:textId="77777777" w:rsidR="00091265" w:rsidRPr="00091265" w:rsidRDefault="00091265" w:rsidP="00091265">
      <w:pPr>
        <w:pStyle w:val="Title"/>
        <w:numPr>
          <w:ilvl w:val="0"/>
          <w:numId w:val="23"/>
        </w:numPr>
        <w:jc w:val="both"/>
        <w:rPr>
          <w:rFonts w:ascii="Arial Nova" w:hAnsi="Arial Nova"/>
          <w:b w:val="0"/>
          <w:bCs w:val="0"/>
          <w:i w:val="0"/>
          <w:iCs w:val="0"/>
          <w:szCs w:val="22"/>
        </w:rPr>
      </w:pPr>
      <w:r w:rsidRPr="00091265">
        <w:rPr>
          <w:rFonts w:ascii="Arial Nova" w:hAnsi="Arial Nova"/>
          <w:b w:val="0"/>
          <w:bCs w:val="0"/>
          <w:i w:val="0"/>
          <w:iCs w:val="0"/>
          <w:szCs w:val="22"/>
        </w:rPr>
        <w:t xml:space="preserve">To develop resilience in every learner by enhancing learner aspirations by using the changing mindsets and mindfulness models </w:t>
      </w:r>
    </w:p>
    <w:p w14:paraId="6DEE6FE4" w14:textId="77777777" w:rsidR="00091265" w:rsidRPr="00091265" w:rsidRDefault="00091265" w:rsidP="00091265">
      <w:pPr>
        <w:pStyle w:val="ListParagraph"/>
        <w:rPr>
          <w:rFonts w:ascii="Arial Nova" w:hAnsi="Arial Nova"/>
          <w:b/>
          <w:bCs/>
          <w:i/>
          <w:iCs/>
        </w:rPr>
      </w:pPr>
    </w:p>
    <w:p w14:paraId="6F4762C1" w14:textId="77777777" w:rsidR="00091265" w:rsidRPr="00091265" w:rsidRDefault="00091265" w:rsidP="00091265">
      <w:pPr>
        <w:pStyle w:val="Title"/>
        <w:numPr>
          <w:ilvl w:val="0"/>
          <w:numId w:val="23"/>
        </w:numPr>
        <w:jc w:val="both"/>
        <w:rPr>
          <w:rFonts w:ascii="Arial Nova" w:hAnsi="Arial Nova"/>
          <w:b w:val="0"/>
          <w:bCs w:val="0"/>
          <w:i w:val="0"/>
          <w:iCs w:val="0"/>
          <w:szCs w:val="22"/>
        </w:rPr>
      </w:pPr>
      <w:r w:rsidRPr="00091265">
        <w:rPr>
          <w:rFonts w:ascii="Arial Nova" w:hAnsi="Arial Nova"/>
          <w:b w:val="0"/>
          <w:bCs w:val="0"/>
          <w:i w:val="0"/>
          <w:iCs w:val="0"/>
          <w:szCs w:val="22"/>
        </w:rPr>
        <w:t>Attend mandatory training as required, including the initial and annual refresher of Safety Intervention (MAPA)</w:t>
      </w:r>
    </w:p>
    <w:p w14:paraId="20A479BB" w14:textId="77777777" w:rsidR="00091265" w:rsidRPr="00091265" w:rsidRDefault="00091265" w:rsidP="00091265">
      <w:pPr>
        <w:pStyle w:val="ListParagraph"/>
        <w:rPr>
          <w:rFonts w:ascii="Arial Nova" w:hAnsi="Arial Nova"/>
        </w:rPr>
      </w:pPr>
    </w:p>
    <w:p w14:paraId="60DEB8E6" w14:textId="77777777" w:rsidR="00091265" w:rsidRPr="00091265" w:rsidRDefault="00091265" w:rsidP="00091265">
      <w:pPr>
        <w:pStyle w:val="Title"/>
        <w:ind w:left="1070"/>
        <w:jc w:val="both"/>
        <w:rPr>
          <w:rFonts w:ascii="Arial Nova" w:hAnsi="Arial Nova"/>
          <w:szCs w:val="22"/>
        </w:rPr>
      </w:pPr>
    </w:p>
    <w:p w14:paraId="5B6831B6" w14:textId="77777777" w:rsidR="00091265" w:rsidRPr="00091265" w:rsidRDefault="00091265" w:rsidP="00091265">
      <w:pPr>
        <w:pStyle w:val="Title"/>
        <w:numPr>
          <w:ilvl w:val="0"/>
          <w:numId w:val="23"/>
        </w:numPr>
        <w:jc w:val="both"/>
        <w:rPr>
          <w:rFonts w:ascii="Arial Nova" w:hAnsi="Arial Nova"/>
          <w:b w:val="0"/>
          <w:bCs w:val="0"/>
          <w:i w:val="0"/>
          <w:iCs w:val="0"/>
          <w:szCs w:val="22"/>
        </w:rPr>
      </w:pPr>
      <w:r w:rsidRPr="00091265">
        <w:rPr>
          <w:rFonts w:ascii="Arial Nova" w:hAnsi="Arial Nova"/>
          <w:b w:val="0"/>
          <w:bCs w:val="0"/>
          <w:i w:val="0"/>
          <w:iCs w:val="0"/>
          <w:szCs w:val="22"/>
        </w:rPr>
        <w:t xml:space="preserve">To manage day to day safeguarding issues and escalate where appropriate. </w:t>
      </w:r>
    </w:p>
    <w:p w14:paraId="4747EB02" w14:textId="77777777" w:rsidR="00091265" w:rsidRPr="00091265" w:rsidRDefault="00091265" w:rsidP="00091265">
      <w:pPr>
        <w:pStyle w:val="ListParagraph"/>
        <w:rPr>
          <w:rFonts w:ascii="Arial Nova" w:hAnsi="Arial Nova"/>
          <w:b/>
          <w:bCs/>
          <w:i/>
          <w:iCs/>
        </w:rPr>
      </w:pPr>
    </w:p>
    <w:p w14:paraId="2D0F880A" w14:textId="77777777" w:rsidR="00091265" w:rsidRPr="00C15B06" w:rsidRDefault="00091265" w:rsidP="00091265">
      <w:pPr>
        <w:pStyle w:val="Title"/>
        <w:numPr>
          <w:ilvl w:val="0"/>
          <w:numId w:val="23"/>
        </w:numPr>
        <w:jc w:val="both"/>
        <w:rPr>
          <w:rFonts w:ascii="Calibri" w:hAnsi="Calibri"/>
          <w:b w:val="0"/>
          <w:bCs w:val="0"/>
          <w:i w:val="0"/>
          <w:iCs w:val="0"/>
          <w:szCs w:val="22"/>
        </w:rPr>
      </w:pPr>
      <w:r w:rsidRPr="00091265">
        <w:rPr>
          <w:rFonts w:ascii="Arial Nova" w:hAnsi="Arial Nova"/>
          <w:b w:val="0"/>
          <w:bCs w:val="0"/>
          <w:i w:val="0"/>
          <w:iCs w:val="0"/>
          <w:szCs w:val="22"/>
        </w:rPr>
        <w:t>Such other duties commensurate with your post, skills, knowledge and experience.</w:t>
      </w:r>
      <w:r w:rsidRPr="00C15B06">
        <w:rPr>
          <w:rFonts w:ascii="Calibri" w:hAnsi="Calibri"/>
          <w:b w:val="0"/>
          <w:bCs w:val="0"/>
          <w:i w:val="0"/>
          <w:iCs w:val="0"/>
          <w:szCs w:val="22"/>
        </w:rPr>
        <w:t xml:space="preserve"> </w:t>
      </w:r>
    </w:p>
    <w:p w14:paraId="47E2B914" w14:textId="77777777" w:rsidR="00091265" w:rsidRPr="00C15B06" w:rsidRDefault="00091265" w:rsidP="00091265">
      <w:pPr>
        <w:pStyle w:val="ListParagraph"/>
        <w:rPr>
          <w:rFonts w:ascii="Calibri" w:hAnsi="Calibri"/>
          <w:b/>
          <w:bCs/>
          <w:i/>
          <w:iCs/>
        </w:rPr>
      </w:pPr>
    </w:p>
    <w:p w14:paraId="5FE31F1D" w14:textId="77777777" w:rsidR="00091265" w:rsidRPr="00C15B06" w:rsidRDefault="00091265" w:rsidP="00091265">
      <w:pPr>
        <w:jc w:val="both"/>
        <w:rPr>
          <w:rFonts w:ascii="Calibri" w:hAnsi="Calibri"/>
          <w:b/>
        </w:rPr>
      </w:pPr>
    </w:p>
    <w:p w14:paraId="3205869F" w14:textId="77777777" w:rsidR="00A2611C" w:rsidRPr="00091265" w:rsidRDefault="00A2611C" w:rsidP="00091265">
      <w:pPr>
        <w:jc w:val="both"/>
        <w:rPr>
          <w:rFonts w:ascii="Arial Nova" w:hAnsi="Arial Nova"/>
          <w:b/>
        </w:rPr>
      </w:pPr>
    </w:p>
    <w:p w14:paraId="190A5A41" w14:textId="77777777" w:rsidR="00A2611C" w:rsidRPr="00584828" w:rsidRDefault="00A2611C" w:rsidP="00A2611C">
      <w:pPr>
        <w:jc w:val="both"/>
        <w:rPr>
          <w:rFonts w:ascii="Arial Nova" w:hAnsi="Arial Nova"/>
          <w:b/>
          <w:bCs/>
          <w:i/>
          <w:iCs/>
        </w:rPr>
      </w:pPr>
    </w:p>
    <w:p w14:paraId="3D3536F2" w14:textId="77777777" w:rsidR="00A2611C" w:rsidRPr="00584828" w:rsidRDefault="00A2611C" w:rsidP="00A2611C">
      <w:pPr>
        <w:jc w:val="both"/>
        <w:rPr>
          <w:rFonts w:ascii="Arial Nova" w:hAnsi="Arial Nova"/>
          <w:b/>
          <w:bCs/>
          <w:i/>
          <w:iCs/>
        </w:rPr>
      </w:pPr>
    </w:p>
    <w:p w14:paraId="3D89B8C2" w14:textId="576AD224" w:rsidR="00A2611C" w:rsidRPr="00584828" w:rsidRDefault="00A2611C" w:rsidP="00A2611C">
      <w:pPr>
        <w:pStyle w:val="NoSpacing"/>
        <w:rPr>
          <w:rFonts w:ascii="Arial Nova" w:hAnsi="Arial Nova"/>
          <w:b/>
          <w:bCs/>
          <w:szCs w:val="22"/>
        </w:rPr>
      </w:pPr>
      <w:r w:rsidRPr="00584828">
        <w:rPr>
          <w:rFonts w:ascii="Arial Nova" w:hAnsi="Arial Nova"/>
          <w:b/>
          <w:bCs/>
          <w:szCs w:val="22"/>
        </w:rPr>
        <w:t>Other Duties relevant to all EDC employees</w:t>
      </w:r>
    </w:p>
    <w:p w14:paraId="6781B1F5" w14:textId="77777777" w:rsidR="00A2611C" w:rsidRPr="00584828" w:rsidRDefault="00A2611C" w:rsidP="00A2611C">
      <w:pPr>
        <w:pStyle w:val="NoSpacing"/>
        <w:rPr>
          <w:rFonts w:ascii="Arial Nova" w:hAnsi="Arial Nova"/>
          <w:b/>
          <w:bCs/>
          <w:szCs w:val="22"/>
        </w:rPr>
      </w:pPr>
    </w:p>
    <w:p w14:paraId="7594E8C8" w14:textId="77777777" w:rsidR="00A2611C" w:rsidRPr="00584828" w:rsidRDefault="00A2611C" w:rsidP="00A2611C">
      <w:pPr>
        <w:pStyle w:val="NoSpacing"/>
        <w:rPr>
          <w:rFonts w:ascii="Arial Nova" w:hAnsi="Arial Nova"/>
          <w:b/>
          <w:bCs/>
          <w:szCs w:val="22"/>
        </w:rPr>
      </w:pPr>
    </w:p>
    <w:p w14:paraId="6CB32642" w14:textId="77777777" w:rsidR="00A2611C" w:rsidRPr="00584828" w:rsidRDefault="00A2611C" w:rsidP="00990BD6">
      <w:pPr>
        <w:pStyle w:val="ListParagraph"/>
        <w:numPr>
          <w:ilvl w:val="0"/>
          <w:numId w:val="19"/>
        </w:numPr>
        <w:jc w:val="both"/>
        <w:rPr>
          <w:rFonts w:ascii="Arial Nova" w:hAnsi="Arial Nova" w:cs="Calibri"/>
        </w:rPr>
      </w:pPr>
      <w:r w:rsidRPr="00584828">
        <w:rPr>
          <w:rFonts w:ascii="Arial Nova" w:hAnsi="Arial Nova" w:cs="Calibri"/>
        </w:rPr>
        <w:t xml:space="preserve">Participate in the College Performance Appraisal Development Programme, agree an action plan and undertake the required training </w:t>
      </w:r>
      <w:proofErr w:type="gramStart"/>
      <w:r w:rsidRPr="00584828">
        <w:rPr>
          <w:rFonts w:ascii="Arial Nova" w:hAnsi="Arial Nova" w:cs="Calibri"/>
        </w:rPr>
        <w:t>in order to</w:t>
      </w:r>
      <w:proofErr w:type="gramEnd"/>
      <w:r w:rsidRPr="00584828">
        <w:rPr>
          <w:rFonts w:ascii="Arial Nova" w:hAnsi="Arial Nova" w:cs="Calibri"/>
        </w:rPr>
        <w:t xml:space="preserve"> update skills and meet the requirements of the College and Departmental Strategic Plan and Service Standards.</w:t>
      </w:r>
    </w:p>
    <w:p w14:paraId="49F40E7F" w14:textId="77777777" w:rsidR="00A2611C" w:rsidRPr="00584828" w:rsidRDefault="00A2611C" w:rsidP="00990BD6">
      <w:pPr>
        <w:pStyle w:val="NoSpacing"/>
        <w:numPr>
          <w:ilvl w:val="0"/>
          <w:numId w:val="19"/>
        </w:numPr>
        <w:jc w:val="both"/>
        <w:rPr>
          <w:rFonts w:ascii="Arial Nova" w:hAnsi="Arial Nova"/>
          <w:szCs w:val="22"/>
        </w:rPr>
      </w:pPr>
      <w:r w:rsidRPr="00584828">
        <w:rPr>
          <w:rFonts w:ascii="Arial Nova" w:hAnsi="Arial Nova"/>
          <w:szCs w:val="22"/>
        </w:rPr>
        <w:t>Undertake any other duties, appropriate to the grade of the post, as required from time to time.</w:t>
      </w:r>
    </w:p>
    <w:p w14:paraId="64808834" w14:textId="77777777" w:rsidR="00A2611C" w:rsidRPr="00584828"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Comply with College Policies and Procedures and the Staff Code of Conduct.</w:t>
      </w:r>
    </w:p>
    <w:p w14:paraId="31F61918" w14:textId="770192E3" w:rsidR="00A2611C" w:rsidRPr="00584828"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lastRenderedPageBreak/>
        <w:t>To take appropriate responsibility for PREVENT and safeguarding and promotion of the welfare of children and/or vulnerable adults.</w:t>
      </w:r>
    </w:p>
    <w:p w14:paraId="492D7E44" w14:textId="59A6DFDE" w:rsidR="00A2611C" w:rsidRPr="00584828"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 xml:space="preserve">To uphold British Values, the college values and responsibilities </w:t>
      </w:r>
      <w:r w:rsidR="000A1A99" w:rsidRPr="00584828">
        <w:rPr>
          <w:rFonts w:ascii="Arial Nova" w:eastAsia="Calibri" w:hAnsi="Arial Nova"/>
        </w:rPr>
        <w:t>regarding</w:t>
      </w:r>
      <w:r w:rsidRPr="00584828">
        <w:rPr>
          <w:rFonts w:ascii="Arial Nova" w:eastAsia="Calibri" w:hAnsi="Arial Nova"/>
        </w:rPr>
        <w:t xml:space="preserve"> equality and diversity. </w:t>
      </w:r>
    </w:p>
    <w:p w14:paraId="7151DAA8" w14:textId="0DD36043" w:rsidR="00A2611C"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 xml:space="preserve">To understand and adhere to college Health and Safety polices and guidelines ensuring compliance with statutory </w:t>
      </w:r>
      <w:r w:rsidR="000A1A99" w:rsidRPr="00584828">
        <w:rPr>
          <w:rFonts w:ascii="Arial Nova" w:eastAsia="Calibri" w:hAnsi="Arial Nova"/>
        </w:rPr>
        <w:t>legislation and</w:t>
      </w:r>
      <w:r w:rsidRPr="00584828">
        <w:rPr>
          <w:rFonts w:ascii="Arial Nova" w:eastAsia="Calibri" w:hAnsi="Arial Nova"/>
        </w:rPr>
        <w:t xml:space="preserve"> taking a responsibility for your own and other’s health and safety.</w:t>
      </w:r>
    </w:p>
    <w:p w14:paraId="43DC8F0C" w14:textId="77777777" w:rsidR="00584828" w:rsidRDefault="00584828" w:rsidP="00584828">
      <w:pPr>
        <w:spacing w:after="160" w:line="259" w:lineRule="auto"/>
        <w:rPr>
          <w:rFonts w:ascii="Arial Nova" w:eastAsia="Calibri" w:hAnsi="Arial Nova"/>
        </w:rPr>
      </w:pPr>
    </w:p>
    <w:p w14:paraId="25D8ED1F" w14:textId="77777777" w:rsidR="001D37EB" w:rsidRDefault="001D37EB" w:rsidP="00A9064A">
      <w:pPr>
        <w:autoSpaceDE w:val="0"/>
        <w:autoSpaceDN w:val="0"/>
        <w:adjustRightInd w:val="0"/>
        <w:rPr>
          <w:rFonts w:eastAsiaTheme="minorHAnsi" w:cs="Arial"/>
          <w:color w:val="000000" w:themeColor="text1"/>
          <w:sz w:val="24"/>
          <w:szCs w:val="24"/>
        </w:rPr>
      </w:pPr>
    </w:p>
    <w:p w14:paraId="47809CE4" w14:textId="77777777" w:rsidR="00083F72" w:rsidRDefault="00083F72" w:rsidP="00A9064A">
      <w:pPr>
        <w:autoSpaceDE w:val="0"/>
        <w:autoSpaceDN w:val="0"/>
        <w:adjustRightInd w:val="0"/>
        <w:rPr>
          <w:rFonts w:eastAsiaTheme="minorHAnsi" w:cs="Arial"/>
          <w:color w:val="000000" w:themeColor="text1"/>
          <w:sz w:val="24"/>
          <w:szCs w:val="24"/>
        </w:rPr>
      </w:pPr>
    </w:p>
    <w:p w14:paraId="4294E6AF" w14:textId="442BE30A" w:rsidR="00083F72" w:rsidRDefault="00083F72" w:rsidP="00A9064A">
      <w:pPr>
        <w:autoSpaceDE w:val="0"/>
        <w:autoSpaceDN w:val="0"/>
        <w:adjustRightInd w:val="0"/>
        <w:rPr>
          <w:rFonts w:eastAsiaTheme="minorHAnsi" w:cs="Arial"/>
          <w:color w:val="000000" w:themeColor="text1"/>
          <w:sz w:val="24"/>
          <w:szCs w:val="24"/>
        </w:rPr>
      </w:pPr>
    </w:p>
    <w:p w14:paraId="746B70FF" w14:textId="77777777" w:rsidR="00083F72" w:rsidRDefault="00083F72" w:rsidP="00A9064A">
      <w:pPr>
        <w:autoSpaceDE w:val="0"/>
        <w:autoSpaceDN w:val="0"/>
        <w:adjustRightInd w:val="0"/>
        <w:rPr>
          <w:rFonts w:eastAsiaTheme="minorHAnsi" w:cs="Arial"/>
          <w:color w:val="000000" w:themeColor="text1"/>
          <w:sz w:val="24"/>
          <w:szCs w:val="24"/>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5163"/>
        <w:gridCol w:w="1270"/>
        <w:gridCol w:w="1297"/>
        <w:gridCol w:w="1934"/>
      </w:tblGrid>
      <w:tr w:rsidR="00413085" w:rsidRPr="00413085" w14:paraId="1E32502F" w14:textId="77777777" w:rsidTr="00083F72">
        <w:trPr>
          <w:trHeight w:val="556"/>
          <w:tblHeader/>
        </w:trPr>
        <w:tc>
          <w:tcPr>
            <w:tcW w:w="684" w:type="dxa"/>
            <w:shd w:val="clear" w:color="auto" w:fill="0D0D0D" w:themeFill="text1" w:themeFillTint="F2"/>
            <w:vAlign w:val="center"/>
          </w:tcPr>
          <w:p w14:paraId="407405DA" w14:textId="040DDE7F" w:rsidR="00276010" w:rsidRPr="00083F72" w:rsidRDefault="00083F72" w:rsidP="00A176D0">
            <w:pPr>
              <w:rPr>
                <w:rFonts w:cs="Arial"/>
                <w:color w:val="FFFFFF" w:themeColor="background1"/>
                <w:sz w:val="24"/>
                <w:szCs w:val="24"/>
              </w:rPr>
            </w:pPr>
            <w:r>
              <w:rPr>
                <w:rFonts w:cs="Arial"/>
                <w:noProof/>
                <w:color w:val="FFFFFF" w:themeColor="background1"/>
                <w:sz w:val="24"/>
                <w:szCs w:val="24"/>
              </w:rPr>
              <mc:AlternateContent>
                <mc:Choice Requires="wps">
                  <w:drawing>
                    <wp:anchor distT="0" distB="0" distL="114300" distR="114300" simplePos="0" relativeHeight="251658240" behindDoc="0" locked="0" layoutInCell="1" allowOverlap="1" wp14:anchorId="231D6F40" wp14:editId="3C631EAC">
                      <wp:simplePos x="0" y="0"/>
                      <wp:positionH relativeFrom="column">
                        <wp:posOffset>-104140</wp:posOffset>
                      </wp:positionH>
                      <wp:positionV relativeFrom="paragraph">
                        <wp:posOffset>-558800</wp:posOffset>
                      </wp:positionV>
                      <wp:extent cx="3800475" cy="361950"/>
                      <wp:effectExtent l="0" t="0" r="9525" b="0"/>
                      <wp:wrapNone/>
                      <wp:docPr id="536153082" name="Text Box 2"/>
                      <wp:cNvGraphicFramePr/>
                      <a:graphic xmlns:a="http://schemas.openxmlformats.org/drawingml/2006/main">
                        <a:graphicData uri="http://schemas.microsoft.com/office/word/2010/wordprocessingShape">
                          <wps:wsp>
                            <wps:cNvSpPr txBox="1"/>
                            <wps:spPr>
                              <a:xfrm>
                                <a:off x="0" y="0"/>
                                <a:ext cx="3800475" cy="361950"/>
                              </a:xfrm>
                              <a:prstGeom prst="rect">
                                <a:avLst/>
                              </a:prstGeom>
                              <a:solidFill>
                                <a:schemeClr val="lt1"/>
                              </a:solidFill>
                              <a:ln w="6350">
                                <a:noFill/>
                              </a:ln>
                            </wps:spPr>
                            <wps:txbx>
                              <w:txbxContent>
                                <w:p w14:paraId="0E104809" w14:textId="77B9F544" w:rsidR="00083F72" w:rsidRPr="00083F72" w:rsidRDefault="00083F72">
                                  <w:pPr>
                                    <w:rPr>
                                      <w:b/>
                                      <w:bCs/>
                                      <w:u w:val="single"/>
                                    </w:rPr>
                                  </w:pPr>
                                  <w:r w:rsidRPr="00083F72">
                                    <w:rPr>
                                      <w:b/>
                                      <w:bCs/>
                                      <w:u w:val="single"/>
                                    </w:rPr>
                                    <w:t xml:space="preserve">Person Specification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1D6F40" id="_x0000_t202" coordsize="21600,21600" o:spt="202" path="m,l,21600r21600,l21600,xe">
                      <v:stroke joinstyle="miter"/>
                      <v:path gradientshapeok="t" o:connecttype="rect"/>
                    </v:shapetype>
                    <v:shape id="Text Box 2" o:spid="_x0000_s1026" type="#_x0000_t202" style="position:absolute;margin-left:-8.2pt;margin-top:-44pt;width:299.25pt;height:2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" fillcolor="white [3201]" stroked="f" strokeweight=".5pt">
                      <v:textbox>
                        <w:txbxContent>
                          <w:p w14:paraId="0E104809" w14:textId="77B9F544" w:rsidR="00083F72" w:rsidRPr="00083F72" w:rsidRDefault="00083F72">
                            <w:pPr>
                              <w:rPr>
                                <w:b/>
                                <w:bCs/>
                                <w:u w:val="single"/>
                              </w:rPr>
                            </w:pPr>
                            <w:r w:rsidRPr="00083F72">
                              <w:rPr>
                                <w:b/>
                                <w:bCs/>
                                <w:u w:val="single"/>
                              </w:rPr>
                              <w:t xml:space="preserve">Person Specification </w:t>
                            </w:r>
                          </w:p>
                        </w:txbxContent>
                      </v:textbox>
                    </v:shape>
                  </w:pict>
                </mc:Fallback>
              </mc:AlternateContent>
            </w:r>
          </w:p>
        </w:tc>
        <w:tc>
          <w:tcPr>
            <w:tcW w:w="5163" w:type="dxa"/>
            <w:shd w:val="clear" w:color="auto" w:fill="0D0D0D" w:themeFill="text1" w:themeFillTint="F2"/>
          </w:tcPr>
          <w:p w14:paraId="3E1160D3" w14:textId="3F9E3784" w:rsidR="00276010" w:rsidRPr="00083F72" w:rsidRDefault="00276010" w:rsidP="00A176D0">
            <w:pPr>
              <w:jc w:val="both"/>
              <w:rPr>
                <w:rFonts w:cs="Arial"/>
                <w:color w:val="FFFFFF" w:themeColor="background1"/>
                <w:sz w:val="24"/>
                <w:szCs w:val="24"/>
              </w:rPr>
            </w:pPr>
          </w:p>
        </w:tc>
        <w:tc>
          <w:tcPr>
            <w:tcW w:w="1270" w:type="dxa"/>
            <w:shd w:val="clear" w:color="auto" w:fill="0D0D0D" w:themeFill="text1" w:themeFillTint="F2"/>
            <w:vAlign w:val="center"/>
          </w:tcPr>
          <w:p w14:paraId="3BBC5652" w14:textId="78784985" w:rsidR="00276010" w:rsidRPr="00083F72" w:rsidRDefault="00276010" w:rsidP="00A176D0">
            <w:pPr>
              <w:jc w:val="center"/>
              <w:rPr>
                <w:rFonts w:cs="Arial"/>
                <w:b/>
                <w:bCs/>
                <w:color w:val="FFFFFF" w:themeColor="background1"/>
                <w:sz w:val="24"/>
                <w:szCs w:val="24"/>
              </w:rPr>
            </w:pPr>
            <w:r w:rsidRPr="00083F72">
              <w:rPr>
                <w:rFonts w:cs="Arial"/>
                <w:b/>
                <w:bCs/>
                <w:color w:val="FFFFFF" w:themeColor="background1"/>
                <w:sz w:val="24"/>
                <w:szCs w:val="24"/>
              </w:rPr>
              <w:t>Essential</w:t>
            </w:r>
          </w:p>
        </w:tc>
        <w:tc>
          <w:tcPr>
            <w:tcW w:w="1297" w:type="dxa"/>
            <w:shd w:val="clear" w:color="auto" w:fill="0D0D0D" w:themeFill="text1" w:themeFillTint="F2"/>
            <w:vAlign w:val="center"/>
          </w:tcPr>
          <w:p w14:paraId="43484F32" w14:textId="15D86F6A" w:rsidR="00276010" w:rsidRPr="00083F72" w:rsidRDefault="00276010" w:rsidP="00A176D0">
            <w:pPr>
              <w:jc w:val="center"/>
              <w:rPr>
                <w:rFonts w:cs="Arial"/>
                <w:b/>
                <w:bCs/>
                <w:color w:val="FFFFFF" w:themeColor="background1"/>
                <w:sz w:val="24"/>
                <w:szCs w:val="24"/>
              </w:rPr>
            </w:pPr>
            <w:r w:rsidRPr="00083F72">
              <w:rPr>
                <w:rFonts w:cs="Arial"/>
                <w:b/>
                <w:bCs/>
                <w:color w:val="FFFFFF" w:themeColor="background1"/>
                <w:sz w:val="24"/>
                <w:szCs w:val="24"/>
              </w:rPr>
              <w:t>Desirable</w:t>
            </w:r>
          </w:p>
        </w:tc>
        <w:tc>
          <w:tcPr>
            <w:tcW w:w="1934" w:type="dxa"/>
            <w:shd w:val="clear" w:color="auto" w:fill="0D0D0D" w:themeFill="text1" w:themeFillTint="F2"/>
            <w:vAlign w:val="center"/>
          </w:tcPr>
          <w:p w14:paraId="48130EF9" w14:textId="327D8E07" w:rsidR="00276010" w:rsidRPr="00083F72" w:rsidRDefault="00276010" w:rsidP="00A176D0">
            <w:pPr>
              <w:jc w:val="center"/>
              <w:rPr>
                <w:rFonts w:cs="Arial"/>
                <w:b/>
                <w:bCs/>
                <w:color w:val="FFFFFF" w:themeColor="background1"/>
                <w:sz w:val="24"/>
                <w:szCs w:val="24"/>
              </w:rPr>
            </w:pPr>
            <w:r w:rsidRPr="00083F72">
              <w:rPr>
                <w:rFonts w:cs="Arial"/>
                <w:b/>
                <w:bCs/>
                <w:color w:val="FFFFFF" w:themeColor="background1"/>
                <w:sz w:val="24"/>
                <w:szCs w:val="24"/>
              </w:rPr>
              <w:t>Method of assessment</w:t>
            </w:r>
          </w:p>
        </w:tc>
      </w:tr>
      <w:tr w:rsidR="00413085" w:rsidRPr="00413085" w14:paraId="793A4811" w14:textId="77777777" w:rsidTr="00083F72">
        <w:trPr>
          <w:cantSplit/>
          <w:trHeight w:val="431"/>
        </w:trPr>
        <w:tc>
          <w:tcPr>
            <w:tcW w:w="8414" w:type="dxa"/>
            <w:gridSpan w:val="4"/>
            <w:shd w:val="clear" w:color="auto" w:fill="A6A6A6" w:themeFill="background1" w:themeFillShade="A6"/>
            <w:vAlign w:val="center"/>
          </w:tcPr>
          <w:p w14:paraId="0B3AD9DE" w14:textId="12F7C7F7" w:rsidR="00276010" w:rsidRPr="00B25E4D" w:rsidRDefault="00276010" w:rsidP="00B25E4D">
            <w:pPr>
              <w:pStyle w:val="ListParagraph"/>
              <w:numPr>
                <w:ilvl w:val="0"/>
                <w:numId w:val="20"/>
              </w:numPr>
              <w:rPr>
                <w:rFonts w:cs="Arial"/>
                <w:color w:val="000000" w:themeColor="text1"/>
                <w:sz w:val="24"/>
                <w:szCs w:val="24"/>
              </w:rPr>
            </w:pPr>
            <w:r w:rsidRPr="00B25E4D">
              <w:rPr>
                <w:rFonts w:cs="Arial"/>
                <w:b/>
                <w:bCs/>
                <w:color w:val="000000" w:themeColor="text1"/>
                <w:sz w:val="24"/>
                <w:szCs w:val="24"/>
              </w:rPr>
              <w:t>Qualifications/ Training</w:t>
            </w:r>
          </w:p>
        </w:tc>
        <w:tc>
          <w:tcPr>
            <w:tcW w:w="1934" w:type="dxa"/>
            <w:shd w:val="clear" w:color="auto" w:fill="A6A6A6" w:themeFill="background1" w:themeFillShade="A6"/>
            <w:vAlign w:val="center"/>
          </w:tcPr>
          <w:p w14:paraId="6BC4D55D" w14:textId="4CB8B0C5" w:rsidR="00276010" w:rsidRPr="00413085" w:rsidRDefault="00276010" w:rsidP="00A176D0">
            <w:pPr>
              <w:jc w:val="center"/>
              <w:rPr>
                <w:rFonts w:cs="Arial"/>
                <w:color w:val="000000" w:themeColor="text1"/>
                <w:sz w:val="24"/>
                <w:szCs w:val="24"/>
              </w:rPr>
            </w:pPr>
          </w:p>
        </w:tc>
      </w:tr>
      <w:tr w:rsidR="00413085" w:rsidRPr="00413085" w14:paraId="63BF05F0" w14:textId="77777777" w:rsidTr="00083F72">
        <w:trPr>
          <w:cantSplit/>
          <w:trHeight w:val="952"/>
        </w:trPr>
        <w:tc>
          <w:tcPr>
            <w:tcW w:w="684" w:type="dxa"/>
            <w:vAlign w:val="center"/>
          </w:tcPr>
          <w:p w14:paraId="4BEBBAF9" w14:textId="0D3A13B4" w:rsidR="00276010" w:rsidRPr="00E90143" w:rsidRDefault="00B25E4D" w:rsidP="00A176D0">
            <w:pPr>
              <w:tabs>
                <w:tab w:val="left" w:pos="3495"/>
              </w:tabs>
              <w:spacing w:before="140" w:after="140"/>
              <w:rPr>
                <w:rFonts w:cs="Arial"/>
                <w:color w:val="000000" w:themeColor="text1"/>
                <w:lang w:eastAsia="en-GB"/>
              </w:rPr>
            </w:pPr>
            <w:r>
              <w:rPr>
                <w:rFonts w:cs="Arial"/>
                <w:color w:val="000000" w:themeColor="text1"/>
                <w:lang w:eastAsia="en-GB"/>
              </w:rPr>
              <w:t>1.1</w:t>
            </w:r>
          </w:p>
        </w:tc>
        <w:tc>
          <w:tcPr>
            <w:tcW w:w="5163" w:type="dxa"/>
            <w:vAlign w:val="center"/>
          </w:tcPr>
          <w:p w14:paraId="5345A355" w14:textId="45BEE04B" w:rsidR="00276010" w:rsidRPr="00091F70" w:rsidRDefault="00276010" w:rsidP="00A176D0">
            <w:pPr>
              <w:tabs>
                <w:tab w:val="left" w:pos="3495"/>
              </w:tabs>
              <w:spacing w:before="140" w:after="140"/>
              <w:rPr>
                <w:rFonts w:cs="Arial"/>
                <w:color w:val="000000" w:themeColor="text1"/>
                <w:lang w:eastAsia="en-GB"/>
              </w:rPr>
            </w:pPr>
          </w:p>
          <w:p w14:paraId="29CC2C45" w14:textId="77777777" w:rsidR="00091265" w:rsidRPr="00091F70" w:rsidRDefault="00091265" w:rsidP="00091265">
            <w:pPr>
              <w:rPr>
                <w:rFonts w:cs="Arial"/>
              </w:rPr>
            </w:pPr>
            <w:r w:rsidRPr="00091F70">
              <w:rPr>
                <w:rFonts w:cs="Arial"/>
              </w:rPr>
              <w:t>Qualified to a minimum of Level 3</w:t>
            </w:r>
          </w:p>
          <w:p w14:paraId="29C4261C" w14:textId="41381B27" w:rsidR="00931C63" w:rsidRPr="00091F70" w:rsidRDefault="00931C63" w:rsidP="00A176D0">
            <w:pPr>
              <w:tabs>
                <w:tab w:val="left" w:pos="3495"/>
              </w:tabs>
              <w:spacing w:before="140" w:after="140"/>
              <w:rPr>
                <w:rFonts w:cs="Arial"/>
                <w:color w:val="000000" w:themeColor="text1"/>
                <w:lang w:eastAsia="en-GB"/>
              </w:rPr>
            </w:pPr>
          </w:p>
          <w:p w14:paraId="2D70B39B" w14:textId="11799F87" w:rsidR="00931C63" w:rsidRPr="00091F70" w:rsidRDefault="00931C63" w:rsidP="00A176D0">
            <w:pPr>
              <w:tabs>
                <w:tab w:val="left" w:pos="3495"/>
              </w:tabs>
              <w:spacing w:before="140" w:after="140"/>
              <w:rPr>
                <w:rFonts w:cs="Arial"/>
                <w:color w:val="000000" w:themeColor="text1"/>
                <w:lang w:eastAsia="en-GB"/>
              </w:rPr>
            </w:pPr>
          </w:p>
        </w:tc>
        <w:tc>
          <w:tcPr>
            <w:tcW w:w="1270" w:type="dxa"/>
            <w:vAlign w:val="center"/>
          </w:tcPr>
          <w:p w14:paraId="57A71048" w14:textId="1B1A2D51" w:rsidR="00276010" w:rsidRPr="00E90143" w:rsidRDefault="00091F70" w:rsidP="00A176D0">
            <w:pPr>
              <w:jc w:val="center"/>
              <w:rPr>
                <w:rFonts w:cs="Arial"/>
                <w:color w:val="000000" w:themeColor="text1"/>
              </w:rPr>
            </w:pPr>
            <w:r w:rsidRPr="00413085">
              <w:rPr>
                <w:rFonts w:cs="Arial"/>
                <w:color w:val="000000" w:themeColor="text1"/>
              </w:rPr>
              <w:sym w:font="Wingdings" w:char="F0FC"/>
            </w:r>
          </w:p>
        </w:tc>
        <w:tc>
          <w:tcPr>
            <w:tcW w:w="1297" w:type="dxa"/>
            <w:vAlign w:val="center"/>
          </w:tcPr>
          <w:p w14:paraId="3F28853B" w14:textId="4F1792AD" w:rsidR="00276010" w:rsidRPr="00E90143" w:rsidRDefault="00276010" w:rsidP="00A176D0">
            <w:pPr>
              <w:jc w:val="center"/>
              <w:rPr>
                <w:rFonts w:cs="Arial"/>
                <w:color w:val="000000" w:themeColor="text1"/>
              </w:rPr>
            </w:pPr>
          </w:p>
        </w:tc>
        <w:tc>
          <w:tcPr>
            <w:tcW w:w="1934" w:type="dxa"/>
            <w:vAlign w:val="center"/>
          </w:tcPr>
          <w:p w14:paraId="108BF191" w14:textId="5498DDDC" w:rsidR="00276010" w:rsidRPr="00E90143" w:rsidRDefault="00091F70" w:rsidP="00A176D0">
            <w:pPr>
              <w:tabs>
                <w:tab w:val="left" w:pos="3495"/>
              </w:tabs>
              <w:spacing w:before="140" w:after="140"/>
              <w:jc w:val="center"/>
              <w:rPr>
                <w:rFonts w:cs="Arial"/>
                <w:color w:val="000000" w:themeColor="text1"/>
                <w:lang w:eastAsia="en-GB"/>
              </w:rPr>
            </w:pPr>
            <w:r>
              <w:rPr>
                <w:color w:val="000000" w:themeColor="text1"/>
              </w:rPr>
              <w:t>Application form</w:t>
            </w:r>
          </w:p>
        </w:tc>
      </w:tr>
      <w:tr w:rsidR="00413085" w:rsidRPr="00413085" w14:paraId="6078554B" w14:textId="77777777" w:rsidTr="00083F72">
        <w:trPr>
          <w:cantSplit/>
          <w:trHeight w:val="612"/>
        </w:trPr>
        <w:tc>
          <w:tcPr>
            <w:tcW w:w="684" w:type="dxa"/>
            <w:vAlign w:val="center"/>
          </w:tcPr>
          <w:p w14:paraId="2F0F39F2" w14:textId="77777777" w:rsidR="00F5037F" w:rsidRDefault="00B25E4D" w:rsidP="0055637A">
            <w:pPr>
              <w:tabs>
                <w:tab w:val="left" w:pos="3495"/>
              </w:tabs>
              <w:spacing w:before="140" w:after="140"/>
              <w:rPr>
                <w:rFonts w:cs="Arial"/>
                <w:color w:val="000000" w:themeColor="text1"/>
                <w:lang w:eastAsia="en-GB"/>
              </w:rPr>
            </w:pPr>
            <w:r>
              <w:rPr>
                <w:rFonts w:cs="Arial"/>
                <w:color w:val="000000" w:themeColor="text1"/>
                <w:lang w:eastAsia="en-GB"/>
              </w:rPr>
              <w:t>1.2</w:t>
            </w:r>
          </w:p>
          <w:p w14:paraId="3253C638" w14:textId="28C85BAD" w:rsidR="001B147F" w:rsidRPr="00E90143" w:rsidRDefault="001B147F" w:rsidP="0055637A">
            <w:pPr>
              <w:tabs>
                <w:tab w:val="left" w:pos="3495"/>
              </w:tabs>
              <w:spacing w:before="140" w:after="140"/>
              <w:rPr>
                <w:rFonts w:cs="Arial"/>
                <w:color w:val="000000" w:themeColor="text1"/>
                <w:lang w:eastAsia="en-GB"/>
              </w:rPr>
            </w:pPr>
          </w:p>
        </w:tc>
        <w:tc>
          <w:tcPr>
            <w:tcW w:w="5163" w:type="dxa"/>
            <w:vAlign w:val="center"/>
          </w:tcPr>
          <w:p w14:paraId="6A78B4E4" w14:textId="6F2CA1D1" w:rsidR="0055637A" w:rsidRPr="00091F70" w:rsidRDefault="003B012A" w:rsidP="0055637A">
            <w:pPr>
              <w:tabs>
                <w:tab w:val="left" w:pos="3495"/>
              </w:tabs>
              <w:spacing w:before="140" w:after="140"/>
              <w:rPr>
                <w:rFonts w:cs="Arial"/>
              </w:rPr>
            </w:pPr>
            <w:r w:rsidRPr="00091F70">
              <w:rPr>
                <w:rFonts w:cs="Arial"/>
              </w:rPr>
              <w:t>GCSE level standard education or equivalent (maths &amp; English)</w:t>
            </w:r>
          </w:p>
          <w:p w14:paraId="52E819C0" w14:textId="01E9A8C2" w:rsidR="00931C63" w:rsidRPr="00091F70" w:rsidRDefault="00931C63" w:rsidP="0055637A">
            <w:pPr>
              <w:tabs>
                <w:tab w:val="left" w:pos="3495"/>
              </w:tabs>
              <w:spacing w:before="140" w:after="140"/>
              <w:rPr>
                <w:rFonts w:cs="Arial"/>
                <w:color w:val="000000" w:themeColor="text1"/>
                <w:lang w:eastAsia="en-GB"/>
              </w:rPr>
            </w:pPr>
          </w:p>
        </w:tc>
        <w:tc>
          <w:tcPr>
            <w:tcW w:w="1270" w:type="dxa"/>
          </w:tcPr>
          <w:p w14:paraId="60A9DD6A" w14:textId="77777777" w:rsidR="00083F72" w:rsidRDefault="00083F72" w:rsidP="0055637A">
            <w:pPr>
              <w:jc w:val="center"/>
              <w:rPr>
                <w:rFonts w:cs="Arial"/>
                <w:color w:val="000000" w:themeColor="text1"/>
              </w:rPr>
            </w:pPr>
          </w:p>
          <w:p w14:paraId="2D30B890" w14:textId="1B59D76B" w:rsidR="0055637A" w:rsidRPr="00E90143" w:rsidRDefault="00083F72" w:rsidP="0055637A">
            <w:pPr>
              <w:jc w:val="center"/>
              <w:rPr>
                <w:color w:val="000000" w:themeColor="text1"/>
              </w:rPr>
            </w:pPr>
            <w:r w:rsidRPr="00413085">
              <w:rPr>
                <w:rFonts w:cs="Arial"/>
                <w:color w:val="000000" w:themeColor="text1"/>
              </w:rPr>
              <w:sym w:font="Wingdings" w:char="F0FC"/>
            </w:r>
          </w:p>
        </w:tc>
        <w:tc>
          <w:tcPr>
            <w:tcW w:w="1297" w:type="dxa"/>
            <w:vAlign w:val="center"/>
          </w:tcPr>
          <w:p w14:paraId="41252FAC" w14:textId="77777777" w:rsidR="0055637A" w:rsidRPr="00E90143" w:rsidRDefault="0055637A" w:rsidP="0055637A">
            <w:pPr>
              <w:jc w:val="center"/>
              <w:rPr>
                <w:rFonts w:cs="Arial"/>
                <w:color w:val="000000" w:themeColor="text1"/>
              </w:rPr>
            </w:pPr>
          </w:p>
        </w:tc>
        <w:tc>
          <w:tcPr>
            <w:tcW w:w="1934" w:type="dxa"/>
          </w:tcPr>
          <w:p w14:paraId="2B44376C" w14:textId="77777777" w:rsidR="0055637A" w:rsidRDefault="0055637A" w:rsidP="0055637A">
            <w:pPr>
              <w:jc w:val="center"/>
              <w:rPr>
                <w:color w:val="000000" w:themeColor="text1"/>
              </w:rPr>
            </w:pPr>
          </w:p>
          <w:p w14:paraId="4AA2BEA3" w14:textId="48B3247C" w:rsidR="00931C63" w:rsidRPr="00E90143" w:rsidRDefault="00931C63" w:rsidP="0055637A">
            <w:pPr>
              <w:jc w:val="center"/>
              <w:rPr>
                <w:color w:val="000000" w:themeColor="text1"/>
              </w:rPr>
            </w:pPr>
            <w:r>
              <w:rPr>
                <w:color w:val="000000" w:themeColor="text1"/>
              </w:rPr>
              <w:t>Application form</w:t>
            </w:r>
          </w:p>
        </w:tc>
      </w:tr>
      <w:tr w:rsidR="00413085" w:rsidRPr="00413085" w14:paraId="695E7F9A" w14:textId="77777777" w:rsidTr="00083F72">
        <w:trPr>
          <w:cantSplit/>
          <w:trHeight w:val="1051"/>
        </w:trPr>
        <w:tc>
          <w:tcPr>
            <w:tcW w:w="684" w:type="dxa"/>
            <w:vAlign w:val="center"/>
          </w:tcPr>
          <w:p w14:paraId="08081094" w14:textId="77777777" w:rsidR="00091F70" w:rsidRDefault="00091F70" w:rsidP="0055637A">
            <w:pPr>
              <w:tabs>
                <w:tab w:val="left" w:pos="3495"/>
              </w:tabs>
              <w:rPr>
                <w:rFonts w:cs="Arial"/>
                <w:color w:val="000000" w:themeColor="text1"/>
                <w:lang w:eastAsia="en-GB"/>
              </w:rPr>
            </w:pPr>
          </w:p>
          <w:p w14:paraId="036D1589" w14:textId="36BCE774" w:rsidR="0055637A" w:rsidRPr="00E90143" w:rsidRDefault="001B147F" w:rsidP="0055637A">
            <w:pPr>
              <w:tabs>
                <w:tab w:val="left" w:pos="3495"/>
              </w:tabs>
              <w:rPr>
                <w:rFonts w:cs="Arial"/>
                <w:color w:val="000000" w:themeColor="text1"/>
                <w:lang w:eastAsia="en-GB"/>
              </w:rPr>
            </w:pPr>
            <w:r>
              <w:rPr>
                <w:rFonts w:cs="Arial"/>
                <w:color w:val="000000" w:themeColor="text1"/>
                <w:lang w:eastAsia="en-GB"/>
              </w:rPr>
              <w:t>1.3</w:t>
            </w:r>
          </w:p>
        </w:tc>
        <w:tc>
          <w:tcPr>
            <w:tcW w:w="5163" w:type="dxa"/>
            <w:vAlign w:val="center"/>
          </w:tcPr>
          <w:p w14:paraId="7D55D669" w14:textId="77777777" w:rsidR="0055637A" w:rsidRPr="00091F70" w:rsidRDefault="0055637A" w:rsidP="0055637A">
            <w:pPr>
              <w:tabs>
                <w:tab w:val="left" w:pos="3495"/>
              </w:tabs>
              <w:rPr>
                <w:rFonts w:cs="Arial"/>
                <w:color w:val="000000" w:themeColor="text1"/>
              </w:rPr>
            </w:pPr>
          </w:p>
          <w:p w14:paraId="5B4FA1BE" w14:textId="77777777" w:rsidR="00091F70" w:rsidRPr="00091F70" w:rsidRDefault="00091F70" w:rsidP="0055637A">
            <w:pPr>
              <w:tabs>
                <w:tab w:val="left" w:pos="3495"/>
              </w:tabs>
              <w:rPr>
                <w:rFonts w:cs="Arial"/>
                <w:color w:val="000000" w:themeColor="text1"/>
              </w:rPr>
            </w:pPr>
          </w:p>
          <w:p w14:paraId="4019BEE3" w14:textId="77777777" w:rsidR="00091F70" w:rsidRDefault="00091F70" w:rsidP="0055637A">
            <w:pPr>
              <w:tabs>
                <w:tab w:val="left" w:pos="3495"/>
              </w:tabs>
              <w:rPr>
                <w:rFonts w:cs="Arial"/>
                <w:color w:val="000000" w:themeColor="text1"/>
              </w:rPr>
            </w:pPr>
          </w:p>
          <w:p w14:paraId="573F6D59" w14:textId="085BAD73" w:rsidR="00931C63" w:rsidRPr="00091F70" w:rsidRDefault="00091F70" w:rsidP="0055637A">
            <w:pPr>
              <w:tabs>
                <w:tab w:val="left" w:pos="3495"/>
              </w:tabs>
              <w:rPr>
                <w:rFonts w:cs="Arial"/>
                <w:color w:val="000000" w:themeColor="text1"/>
              </w:rPr>
            </w:pPr>
            <w:r w:rsidRPr="00091F70">
              <w:rPr>
                <w:rFonts w:cs="Arial"/>
                <w:color w:val="000000" w:themeColor="text1"/>
              </w:rPr>
              <w:t>Level 3 IAG qualification or willing to work towards</w:t>
            </w:r>
          </w:p>
          <w:p w14:paraId="01AE241D" w14:textId="77777777" w:rsidR="00931C63" w:rsidRPr="00091F70" w:rsidRDefault="00931C63" w:rsidP="0055637A">
            <w:pPr>
              <w:tabs>
                <w:tab w:val="left" w:pos="3495"/>
              </w:tabs>
              <w:rPr>
                <w:rFonts w:cs="Arial"/>
                <w:color w:val="000000" w:themeColor="text1"/>
              </w:rPr>
            </w:pPr>
          </w:p>
          <w:p w14:paraId="0ADFE2D8" w14:textId="4722F3E4" w:rsidR="00931C63" w:rsidRPr="00091F70" w:rsidRDefault="00931C63" w:rsidP="0055637A">
            <w:pPr>
              <w:tabs>
                <w:tab w:val="left" w:pos="3495"/>
              </w:tabs>
              <w:rPr>
                <w:rFonts w:cs="Arial"/>
                <w:color w:val="000000" w:themeColor="text1"/>
              </w:rPr>
            </w:pPr>
          </w:p>
        </w:tc>
        <w:tc>
          <w:tcPr>
            <w:tcW w:w="1270" w:type="dxa"/>
          </w:tcPr>
          <w:p w14:paraId="3E0E7DDB" w14:textId="77777777" w:rsidR="0055637A" w:rsidRDefault="0055637A" w:rsidP="008546B4">
            <w:pPr>
              <w:jc w:val="center"/>
              <w:rPr>
                <w:color w:val="000000" w:themeColor="text1"/>
              </w:rPr>
            </w:pPr>
          </w:p>
          <w:p w14:paraId="7267CB95" w14:textId="77777777" w:rsidR="00091F70" w:rsidRDefault="00091F70" w:rsidP="008546B4">
            <w:pPr>
              <w:jc w:val="center"/>
              <w:rPr>
                <w:color w:val="000000" w:themeColor="text1"/>
              </w:rPr>
            </w:pPr>
          </w:p>
          <w:p w14:paraId="4A0E232D" w14:textId="12FA16C8" w:rsidR="00091F70" w:rsidRPr="00E90143" w:rsidRDefault="00091F70" w:rsidP="008546B4">
            <w:pPr>
              <w:jc w:val="center"/>
              <w:rPr>
                <w:color w:val="000000" w:themeColor="text1"/>
              </w:rPr>
            </w:pPr>
            <w:r w:rsidRPr="00413085">
              <w:rPr>
                <w:rFonts w:cs="Arial"/>
                <w:color w:val="000000" w:themeColor="text1"/>
              </w:rPr>
              <w:sym w:font="Wingdings" w:char="F0FC"/>
            </w:r>
          </w:p>
        </w:tc>
        <w:tc>
          <w:tcPr>
            <w:tcW w:w="1297" w:type="dxa"/>
            <w:vAlign w:val="center"/>
          </w:tcPr>
          <w:p w14:paraId="1B6863B8" w14:textId="6A600B8F" w:rsidR="0055637A" w:rsidRPr="00E90143" w:rsidRDefault="0055637A" w:rsidP="008546B4">
            <w:pPr>
              <w:jc w:val="center"/>
              <w:rPr>
                <w:rFonts w:cs="Arial"/>
                <w:color w:val="000000" w:themeColor="text1"/>
              </w:rPr>
            </w:pPr>
          </w:p>
        </w:tc>
        <w:tc>
          <w:tcPr>
            <w:tcW w:w="1934" w:type="dxa"/>
          </w:tcPr>
          <w:p w14:paraId="23000C65" w14:textId="77777777" w:rsidR="00091F70" w:rsidRDefault="00091F70" w:rsidP="0055637A">
            <w:pPr>
              <w:jc w:val="center"/>
              <w:rPr>
                <w:color w:val="000000" w:themeColor="text1"/>
              </w:rPr>
            </w:pPr>
          </w:p>
          <w:p w14:paraId="1043717E" w14:textId="77777777" w:rsidR="00091F70" w:rsidRDefault="00091F70" w:rsidP="0055637A">
            <w:pPr>
              <w:jc w:val="center"/>
              <w:rPr>
                <w:color w:val="000000" w:themeColor="text1"/>
              </w:rPr>
            </w:pPr>
          </w:p>
          <w:p w14:paraId="0EC652AD" w14:textId="53E84247" w:rsidR="0055637A" w:rsidRPr="00E90143" w:rsidRDefault="00091F70" w:rsidP="0055637A">
            <w:pPr>
              <w:jc w:val="center"/>
              <w:rPr>
                <w:color w:val="000000" w:themeColor="text1"/>
              </w:rPr>
            </w:pPr>
            <w:r>
              <w:rPr>
                <w:color w:val="000000" w:themeColor="text1"/>
              </w:rPr>
              <w:t>Application form</w:t>
            </w:r>
          </w:p>
        </w:tc>
      </w:tr>
      <w:tr w:rsidR="00413085" w:rsidRPr="00413085" w14:paraId="6A9F92FB" w14:textId="77777777" w:rsidTr="00083F72">
        <w:trPr>
          <w:cantSplit/>
          <w:trHeight w:val="996"/>
        </w:trPr>
        <w:tc>
          <w:tcPr>
            <w:tcW w:w="684" w:type="dxa"/>
            <w:vAlign w:val="center"/>
          </w:tcPr>
          <w:p w14:paraId="705F7267" w14:textId="18E9FF41" w:rsidR="0055637A" w:rsidRPr="00E90143" w:rsidRDefault="001B147F" w:rsidP="0055637A">
            <w:pPr>
              <w:tabs>
                <w:tab w:val="left" w:pos="3495"/>
              </w:tabs>
              <w:rPr>
                <w:rFonts w:cs="Arial"/>
                <w:color w:val="000000" w:themeColor="text1"/>
                <w:lang w:eastAsia="en-GB"/>
              </w:rPr>
            </w:pPr>
            <w:r>
              <w:rPr>
                <w:rFonts w:cs="Arial"/>
                <w:color w:val="000000" w:themeColor="text1"/>
                <w:lang w:eastAsia="en-GB"/>
              </w:rPr>
              <w:t>1.4</w:t>
            </w:r>
          </w:p>
        </w:tc>
        <w:tc>
          <w:tcPr>
            <w:tcW w:w="5163" w:type="dxa"/>
            <w:vAlign w:val="center"/>
          </w:tcPr>
          <w:p w14:paraId="344C9C2C" w14:textId="77777777" w:rsidR="0055637A" w:rsidRPr="00091F70" w:rsidRDefault="0055637A" w:rsidP="0055637A">
            <w:pPr>
              <w:tabs>
                <w:tab w:val="left" w:pos="3495"/>
              </w:tabs>
              <w:rPr>
                <w:rFonts w:cs="Arial"/>
                <w:color w:val="000000" w:themeColor="text1"/>
                <w:lang w:eastAsia="en-GB"/>
              </w:rPr>
            </w:pPr>
          </w:p>
          <w:p w14:paraId="5782F741" w14:textId="77777777" w:rsidR="00931C63" w:rsidRPr="00091F70" w:rsidRDefault="00931C63" w:rsidP="0055637A">
            <w:pPr>
              <w:tabs>
                <w:tab w:val="left" w:pos="3495"/>
              </w:tabs>
              <w:rPr>
                <w:rFonts w:cs="Arial"/>
                <w:color w:val="000000" w:themeColor="text1"/>
                <w:lang w:eastAsia="en-GB"/>
              </w:rPr>
            </w:pPr>
          </w:p>
          <w:p w14:paraId="0535D77B" w14:textId="77777777" w:rsidR="00091F70" w:rsidRPr="00091F70" w:rsidRDefault="00091F70" w:rsidP="00091F70">
            <w:pPr>
              <w:rPr>
                <w:rFonts w:cs="Arial"/>
              </w:rPr>
            </w:pPr>
            <w:r w:rsidRPr="00091F70">
              <w:rPr>
                <w:rFonts w:cs="Arial"/>
              </w:rPr>
              <w:t>Qualified teacher status or willingness to work towards</w:t>
            </w:r>
          </w:p>
          <w:p w14:paraId="7D7E6BB4" w14:textId="77777777" w:rsidR="00931C63" w:rsidRPr="00091F70" w:rsidRDefault="00931C63" w:rsidP="0055637A">
            <w:pPr>
              <w:tabs>
                <w:tab w:val="left" w:pos="3495"/>
              </w:tabs>
              <w:rPr>
                <w:rFonts w:cs="Arial"/>
                <w:color w:val="000000" w:themeColor="text1"/>
                <w:lang w:eastAsia="en-GB"/>
              </w:rPr>
            </w:pPr>
          </w:p>
          <w:p w14:paraId="19955455" w14:textId="77777777" w:rsidR="00931C63" w:rsidRPr="00091F70" w:rsidRDefault="00931C63" w:rsidP="0055637A">
            <w:pPr>
              <w:tabs>
                <w:tab w:val="left" w:pos="3495"/>
              </w:tabs>
              <w:rPr>
                <w:rFonts w:cs="Arial"/>
                <w:color w:val="000000" w:themeColor="text1"/>
                <w:lang w:eastAsia="en-GB"/>
              </w:rPr>
            </w:pPr>
          </w:p>
          <w:p w14:paraId="18B4C697" w14:textId="682B8FDE" w:rsidR="00931C63" w:rsidRPr="00091F70" w:rsidRDefault="00931C63" w:rsidP="0055637A">
            <w:pPr>
              <w:tabs>
                <w:tab w:val="left" w:pos="3495"/>
              </w:tabs>
              <w:rPr>
                <w:rFonts w:cs="Arial"/>
                <w:color w:val="000000" w:themeColor="text1"/>
                <w:lang w:eastAsia="en-GB"/>
              </w:rPr>
            </w:pPr>
          </w:p>
        </w:tc>
        <w:tc>
          <w:tcPr>
            <w:tcW w:w="1270" w:type="dxa"/>
          </w:tcPr>
          <w:p w14:paraId="121A7308" w14:textId="77777777" w:rsidR="0055637A" w:rsidRDefault="0055637A" w:rsidP="0055637A">
            <w:pPr>
              <w:jc w:val="center"/>
              <w:rPr>
                <w:rFonts w:cs="Arial"/>
                <w:color w:val="000000" w:themeColor="text1"/>
              </w:rPr>
            </w:pPr>
          </w:p>
          <w:p w14:paraId="092B4376" w14:textId="77777777" w:rsidR="00091F70" w:rsidRDefault="00091F70" w:rsidP="0055637A">
            <w:pPr>
              <w:jc w:val="center"/>
              <w:rPr>
                <w:rFonts w:cs="Arial"/>
                <w:color w:val="000000" w:themeColor="text1"/>
              </w:rPr>
            </w:pPr>
          </w:p>
          <w:p w14:paraId="6A335B5B" w14:textId="6FF2C31D" w:rsidR="00091F70" w:rsidRPr="00E90143" w:rsidRDefault="00091F70" w:rsidP="00091F70">
            <w:pPr>
              <w:rPr>
                <w:rFonts w:cs="Arial"/>
                <w:color w:val="000000" w:themeColor="text1"/>
              </w:rPr>
            </w:pPr>
            <w:r>
              <w:rPr>
                <w:rFonts w:cs="Arial"/>
                <w:color w:val="000000" w:themeColor="text1"/>
              </w:rPr>
              <w:t xml:space="preserve">       </w:t>
            </w:r>
            <w:r w:rsidRPr="00413085">
              <w:rPr>
                <w:rFonts w:cs="Arial"/>
                <w:color w:val="000000" w:themeColor="text1"/>
              </w:rPr>
              <w:sym w:font="Wingdings" w:char="F0FC"/>
            </w:r>
          </w:p>
        </w:tc>
        <w:tc>
          <w:tcPr>
            <w:tcW w:w="1297" w:type="dxa"/>
            <w:vAlign w:val="center"/>
          </w:tcPr>
          <w:p w14:paraId="4F449D5B" w14:textId="000F5B3B" w:rsidR="0055637A" w:rsidRPr="00E90143" w:rsidRDefault="0055637A" w:rsidP="0055637A">
            <w:pPr>
              <w:jc w:val="center"/>
              <w:rPr>
                <w:rFonts w:cs="Arial"/>
                <w:color w:val="000000" w:themeColor="text1"/>
              </w:rPr>
            </w:pPr>
          </w:p>
        </w:tc>
        <w:tc>
          <w:tcPr>
            <w:tcW w:w="1934" w:type="dxa"/>
          </w:tcPr>
          <w:p w14:paraId="4CC1E74F" w14:textId="77777777" w:rsidR="00091F70" w:rsidRDefault="00091F70" w:rsidP="0055637A">
            <w:pPr>
              <w:jc w:val="center"/>
              <w:rPr>
                <w:color w:val="000000" w:themeColor="text1"/>
              </w:rPr>
            </w:pPr>
          </w:p>
          <w:p w14:paraId="62676A47" w14:textId="77777777" w:rsidR="00091F70" w:rsidRDefault="00091F70" w:rsidP="0055637A">
            <w:pPr>
              <w:jc w:val="center"/>
              <w:rPr>
                <w:color w:val="000000" w:themeColor="text1"/>
              </w:rPr>
            </w:pPr>
          </w:p>
          <w:p w14:paraId="16558A19" w14:textId="45D39E29" w:rsidR="0055637A" w:rsidRPr="00E90143" w:rsidRDefault="00091F70" w:rsidP="0055637A">
            <w:pPr>
              <w:jc w:val="center"/>
              <w:rPr>
                <w:rFonts w:cs="Arial"/>
                <w:color w:val="000000" w:themeColor="text1"/>
              </w:rPr>
            </w:pPr>
            <w:r>
              <w:rPr>
                <w:color w:val="000000" w:themeColor="text1"/>
              </w:rPr>
              <w:t>Application form</w:t>
            </w:r>
          </w:p>
        </w:tc>
      </w:tr>
      <w:tr w:rsidR="00091F70" w:rsidRPr="00413085" w14:paraId="646B746F" w14:textId="77777777" w:rsidTr="00083F72">
        <w:trPr>
          <w:cantSplit/>
          <w:trHeight w:val="996"/>
        </w:trPr>
        <w:tc>
          <w:tcPr>
            <w:tcW w:w="684" w:type="dxa"/>
            <w:vAlign w:val="center"/>
          </w:tcPr>
          <w:p w14:paraId="6621D5DD" w14:textId="2D5655A7" w:rsidR="00091F70" w:rsidRDefault="00091F70" w:rsidP="0055637A">
            <w:pPr>
              <w:tabs>
                <w:tab w:val="left" w:pos="3495"/>
              </w:tabs>
              <w:rPr>
                <w:rFonts w:cs="Arial"/>
                <w:color w:val="000000" w:themeColor="text1"/>
                <w:lang w:eastAsia="en-GB"/>
              </w:rPr>
            </w:pPr>
            <w:r>
              <w:rPr>
                <w:rFonts w:cs="Arial"/>
                <w:color w:val="000000" w:themeColor="text1"/>
                <w:lang w:eastAsia="en-GB"/>
              </w:rPr>
              <w:t>1.5</w:t>
            </w:r>
          </w:p>
        </w:tc>
        <w:tc>
          <w:tcPr>
            <w:tcW w:w="5163" w:type="dxa"/>
            <w:vAlign w:val="center"/>
          </w:tcPr>
          <w:p w14:paraId="47C70FF1" w14:textId="77777777" w:rsidR="00091F70" w:rsidRDefault="00091F70" w:rsidP="00091F70">
            <w:pPr>
              <w:rPr>
                <w:rFonts w:cs="Arial"/>
              </w:rPr>
            </w:pPr>
          </w:p>
          <w:p w14:paraId="45C1AF69" w14:textId="77777777" w:rsidR="00091F70" w:rsidRDefault="00091F70" w:rsidP="00091F70">
            <w:pPr>
              <w:rPr>
                <w:rFonts w:cs="Arial"/>
              </w:rPr>
            </w:pPr>
          </w:p>
          <w:p w14:paraId="6BAA67B3" w14:textId="77777777" w:rsidR="00091F70" w:rsidRDefault="00091F70" w:rsidP="00091F70">
            <w:pPr>
              <w:rPr>
                <w:rFonts w:cs="Arial"/>
              </w:rPr>
            </w:pPr>
          </w:p>
          <w:p w14:paraId="4416ADDF" w14:textId="64A6BCEB" w:rsidR="00091F70" w:rsidRPr="00091F70" w:rsidRDefault="00091F70" w:rsidP="00091F70">
            <w:pPr>
              <w:rPr>
                <w:rFonts w:cs="Arial"/>
              </w:rPr>
            </w:pPr>
            <w:r w:rsidRPr="00091F70">
              <w:rPr>
                <w:rFonts w:cs="Arial"/>
              </w:rPr>
              <w:t>Degree or equivalent</w:t>
            </w:r>
          </w:p>
          <w:p w14:paraId="4B788F7E" w14:textId="77777777" w:rsidR="00091F70" w:rsidRDefault="00091F70" w:rsidP="0055637A">
            <w:pPr>
              <w:tabs>
                <w:tab w:val="left" w:pos="3495"/>
              </w:tabs>
              <w:rPr>
                <w:rFonts w:cs="Arial"/>
                <w:color w:val="000000" w:themeColor="text1"/>
                <w:lang w:eastAsia="en-GB"/>
              </w:rPr>
            </w:pPr>
          </w:p>
          <w:p w14:paraId="0DADEE97" w14:textId="77777777" w:rsidR="00091F70" w:rsidRDefault="00091F70" w:rsidP="0055637A">
            <w:pPr>
              <w:tabs>
                <w:tab w:val="left" w:pos="3495"/>
              </w:tabs>
              <w:rPr>
                <w:rFonts w:cs="Arial"/>
                <w:color w:val="000000" w:themeColor="text1"/>
                <w:lang w:eastAsia="en-GB"/>
              </w:rPr>
            </w:pPr>
          </w:p>
          <w:p w14:paraId="3B166437" w14:textId="77777777" w:rsidR="00091F70" w:rsidRPr="00091F70" w:rsidRDefault="00091F70" w:rsidP="0055637A">
            <w:pPr>
              <w:tabs>
                <w:tab w:val="left" w:pos="3495"/>
              </w:tabs>
              <w:rPr>
                <w:rFonts w:cs="Arial"/>
                <w:color w:val="000000" w:themeColor="text1"/>
                <w:lang w:eastAsia="en-GB"/>
              </w:rPr>
            </w:pPr>
          </w:p>
        </w:tc>
        <w:tc>
          <w:tcPr>
            <w:tcW w:w="1270" w:type="dxa"/>
          </w:tcPr>
          <w:p w14:paraId="0600BE47" w14:textId="77777777" w:rsidR="00091F70" w:rsidRDefault="00091F70" w:rsidP="0055637A">
            <w:pPr>
              <w:jc w:val="center"/>
              <w:rPr>
                <w:rFonts w:cs="Arial"/>
                <w:color w:val="000000" w:themeColor="text1"/>
              </w:rPr>
            </w:pPr>
          </w:p>
          <w:p w14:paraId="6DD2B7AF" w14:textId="77777777" w:rsidR="00091F70" w:rsidRDefault="00091F70" w:rsidP="0055637A">
            <w:pPr>
              <w:jc w:val="center"/>
              <w:rPr>
                <w:rFonts w:cs="Arial"/>
                <w:color w:val="000000" w:themeColor="text1"/>
              </w:rPr>
            </w:pPr>
          </w:p>
          <w:p w14:paraId="1F058CB3" w14:textId="77777777" w:rsidR="00091F70" w:rsidRDefault="00091F70" w:rsidP="0055637A">
            <w:pPr>
              <w:jc w:val="center"/>
              <w:rPr>
                <w:rFonts w:cs="Arial"/>
                <w:color w:val="000000" w:themeColor="text1"/>
              </w:rPr>
            </w:pPr>
          </w:p>
          <w:p w14:paraId="650F5F28" w14:textId="77777777" w:rsidR="00091F70" w:rsidRDefault="00091F70" w:rsidP="00091F70">
            <w:pPr>
              <w:rPr>
                <w:rFonts w:cs="Arial"/>
                <w:color w:val="000000" w:themeColor="text1"/>
              </w:rPr>
            </w:pPr>
          </w:p>
        </w:tc>
        <w:tc>
          <w:tcPr>
            <w:tcW w:w="1297" w:type="dxa"/>
            <w:vAlign w:val="center"/>
          </w:tcPr>
          <w:p w14:paraId="19C25ED2" w14:textId="50E1EAA7" w:rsidR="00091F70" w:rsidRPr="00E90143" w:rsidRDefault="00091F70" w:rsidP="0055637A">
            <w:pPr>
              <w:jc w:val="center"/>
              <w:rPr>
                <w:rFonts w:cs="Arial"/>
                <w:color w:val="000000" w:themeColor="text1"/>
              </w:rPr>
            </w:pPr>
            <w:r w:rsidRPr="00413085">
              <w:rPr>
                <w:rFonts w:cs="Arial"/>
                <w:color w:val="000000" w:themeColor="text1"/>
              </w:rPr>
              <w:sym w:font="Wingdings" w:char="F0FC"/>
            </w:r>
          </w:p>
        </w:tc>
        <w:tc>
          <w:tcPr>
            <w:tcW w:w="1934" w:type="dxa"/>
          </w:tcPr>
          <w:p w14:paraId="3F485F25" w14:textId="77777777" w:rsidR="00091F70" w:rsidRDefault="00091F70" w:rsidP="0055637A">
            <w:pPr>
              <w:jc w:val="center"/>
              <w:rPr>
                <w:color w:val="000000" w:themeColor="text1"/>
              </w:rPr>
            </w:pPr>
          </w:p>
          <w:p w14:paraId="50BC573C" w14:textId="7F3A68AC" w:rsidR="00091F70" w:rsidRDefault="00091F70" w:rsidP="00091F70">
            <w:pPr>
              <w:rPr>
                <w:color w:val="000000" w:themeColor="text1"/>
              </w:rPr>
            </w:pPr>
            <w:r>
              <w:rPr>
                <w:color w:val="000000" w:themeColor="text1"/>
              </w:rPr>
              <w:t xml:space="preserve"> Application form</w:t>
            </w:r>
          </w:p>
        </w:tc>
      </w:tr>
      <w:tr w:rsidR="00413085" w:rsidRPr="00413085" w14:paraId="5C7A26BA" w14:textId="77777777" w:rsidTr="00083F72">
        <w:trPr>
          <w:trHeight w:val="384"/>
        </w:trPr>
        <w:tc>
          <w:tcPr>
            <w:tcW w:w="8414" w:type="dxa"/>
            <w:gridSpan w:val="4"/>
            <w:shd w:val="clear" w:color="auto" w:fill="A6A6A6" w:themeFill="background1" w:themeFillShade="A6"/>
            <w:vAlign w:val="center"/>
          </w:tcPr>
          <w:p w14:paraId="0B686212" w14:textId="354635A5" w:rsidR="00276010" w:rsidRPr="00931C63" w:rsidRDefault="00276010" w:rsidP="00931C63">
            <w:pPr>
              <w:pStyle w:val="ListParagraph"/>
              <w:numPr>
                <w:ilvl w:val="0"/>
                <w:numId w:val="20"/>
              </w:numPr>
              <w:rPr>
                <w:rFonts w:cs="Arial"/>
                <w:color w:val="000000" w:themeColor="text1"/>
                <w:sz w:val="24"/>
                <w:szCs w:val="24"/>
              </w:rPr>
            </w:pPr>
            <w:r w:rsidRPr="00931C63">
              <w:rPr>
                <w:rFonts w:cs="Arial"/>
                <w:b/>
                <w:bCs/>
                <w:color w:val="000000" w:themeColor="text1"/>
                <w:sz w:val="24"/>
                <w:szCs w:val="24"/>
              </w:rPr>
              <w:t>Experience</w:t>
            </w:r>
          </w:p>
        </w:tc>
        <w:tc>
          <w:tcPr>
            <w:tcW w:w="1934" w:type="dxa"/>
            <w:shd w:val="clear" w:color="auto" w:fill="A6A6A6" w:themeFill="background1" w:themeFillShade="A6"/>
            <w:vAlign w:val="center"/>
          </w:tcPr>
          <w:p w14:paraId="3E870290" w14:textId="77777777" w:rsidR="00276010" w:rsidRPr="00413085" w:rsidRDefault="00276010" w:rsidP="00A176D0">
            <w:pPr>
              <w:jc w:val="center"/>
              <w:rPr>
                <w:rFonts w:cs="Arial"/>
                <w:b/>
                <w:bCs/>
                <w:color w:val="000000" w:themeColor="text1"/>
                <w:sz w:val="24"/>
                <w:szCs w:val="24"/>
              </w:rPr>
            </w:pPr>
          </w:p>
        </w:tc>
      </w:tr>
      <w:tr w:rsidR="00413085" w:rsidRPr="00413085" w14:paraId="62AFAC11" w14:textId="77777777" w:rsidTr="00083F72">
        <w:trPr>
          <w:cantSplit/>
          <w:trHeight w:val="1103"/>
        </w:trPr>
        <w:tc>
          <w:tcPr>
            <w:tcW w:w="684" w:type="dxa"/>
            <w:vAlign w:val="center"/>
          </w:tcPr>
          <w:p w14:paraId="552C944C" w14:textId="7FB7D766" w:rsidR="0055637A" w:rsidRPr="00E90143" w:rsidRDefault="00931C63" w:rsidP="0055637A">
            <w:pPr>
              <w:tabs>
                <w:tab w:val="left" w:pos="3495"/>
              </w:tabs>
              <w:rPr>
                <w:rFonts w:cs="Arial"/>
                <w:color w:val="000000" w:themeColor="text1"/>
                <w:lang w:eastAsia="en-GB"/>
              </w:rPr>
            </w:pPr>
            <w:r>
              <w:rPr>
                <w:rFonts w:cs="Arial"/>
                <w:color w:val="000000" w:themeColor="text1"/>
                <w:lang w:eastAsia="en-GB"/>
              </w:rPr>
              <w:lastRenderedPageBreak/>
              <w:t>2.1</w:t>
            </w:r>
          </w:p>
        </w:tc>
        <w:tc>
          <w:tcPr>
            <w:tcW w:w="5163" w:type="dxa"/>
            <w:vAlign w:val="center"/>
          </w:tcPr>
          <w:p w14:paraId="15DA7037" w14:textId="77777777" w:rsidR="0033201D" w:rsidRDefault="0033201D" w:rsidP="0033201D">
            <w:pPr>
              <w:rPr>
                <w:rFonts w:cs="Arial"/>
              </w:rPr>
            </w:pPr>
          </w:p>
          <w:p w14:paraId="678969E0" w14:textId="780FBCA7" w:rsidR="00091F70" w:rsidRPr="0033201D" w:rsidRDefault="00091F70" w:rsidP="0033201D">
            <w:pPr>
              <w:rPr>
                <w:rFonts w:cs="Arial"/>
              </w:rPr>
            </w:pPr>
            <w:r w:rsidRPr="0033201D">
              <w:rPr>
                <w:rFonts w:cs="Arial"/>
              </w:rPr>
              <w:t>Providing one 2 one and group work to young people</w:t>
            </w:r>
          </w:p>
          <w:p w14:paraId="2A420293" w14:textId="6990250A" w:rsidR="0055637A" w:rsidRPr="0033201D" w:rsidRDefault="0055637A" w:rsidP="0033201D">
            <w:pPr>
              <w:tabs>
                <w:tab w:val="left" w:pos="3495"/>
              </w:tabs>
              <w:rPr>
                <w:rFonts w:cs="Arial"/>
                <w:color w:val="000000" w:themeColor="text1"/>
                <w:lang w:eastAsia="en-GB"/>
              </w:rPr>
            </w:pPr>
          </w:p>
        </w:tc>
        <w:tc>
          <w:tcPr>
            <w:tcW w:w="1270" w:type="dxa"/>
          </w:tcPr>
          <w:p w14:paraId="6BDF33AA" w14:textId="77777777" w:rsidR="0033201D" w:rsidRDefault="0033201D" w:rsidP="0055637A">
            <w:pPr>
              <w:jc w:val="center"/>
              <w:rPr>
                <w:rFonts w:cs="Arial"/>
                <w:color w:val="000000" w:themeColor="text1"/>
              </w:rPr>
            </w:pPr>
          </w:p>
          <w:p w14:paraId="08A6CB88" w14:textId="6CCDFDA9" w:rsidR="0055637A" w:rsidRPr="00E90143" w:rsidRDefault="0033201D" w:rsidP="0033201D">
            <w:pPr>
              <w:jc w:val="center"/>
              <w:rPr>
                <w:rFonts w:cs="Arial"/>
                <w:color w:val="000000" w:themeColor="text1"/>
              </w:rPr>
            </w:pPr>
            <w:r w:rsidRPr="00413085">
              <w:rPr>
                <w:rFonts w:cs="Arial"/>
                <w:color w:val="000000" w:themeColor="text1"/>
              </w:rPr>
              <w:sym w:font="Wingdings" w:char="F0FC"/>
            </w:r>
          </w:p>
        </w:tc>
        <w:tc>
          <w:tcPr>
            <w:tcW w:w="1297" w:type="dxa"/>
            <w:vAlign w:val="center"/>
          </w:tcPr>
          <w:p w14:paraId="01DACDE4" w14:textId="77777777" w:rsidR="0055637A" w:rsidRPr="00E90143" w:rsidRDefault="0055637A" w:rsidP="0055637A">
            <w:pPr>
              <w:jc w:val="center"/>
              <w:rPr>
                <w:rFonts w:cs="Arial"/>
                <w:color w:val="000000" w:themeColor="text1"/>
              </w:rPr>
            </w:pPr>
          </w:p>
        </w:tc>
        <w:tc>
          <w:tcPr>
            <w:tcW w:w="1934" w:type="dxa"/>
          </w:tcPr>
          <w:p w14:paraId="4E94B682" w14:textId="5C4780A6" w:rsidR="0055637A" w:rsidRDefault="0033201D" w:rsidP="008546B4">
            <w:pPr>
              <w:jc w:val="center"/>
              <w:rPr>
                <w:color w:val="000000" w:themeColor="text1"/>
              </w:rPr>
            </w:pPr>
            <w:r>
              <w:rPr>
                <w:color w:val="000000" w:themeColor="text1"/>
              </w:rPr>
              <w:t xml:space="preserve">Application form / </w:t>
            </w:r>
          </w:p>
          <w:p w14:paraId="4219611F" w14:textId="36EE30DD" w:rsidR="0033201D" w:rsidRPr="00E90143" w:rsidRDefault="0033201D" w:rsidP="008546B4">
            <w:pPr>
              <w:jc w:val="center"/>
              <w:rPr>
                <w:rFonts w:cs="Arial"/>
                <w:color w:val="000000" w:themeColor="text1"/>
              </w:rPr>
            </w:pPr>
            <w:r>
              <w:rPr>
                <w:color w:val="000000" w:themeColor="text1"/>
              </w:rPr>
              <w:t xml:space="preserve">Interview </w:t>
            </w:r>
          </w:p>
        </w:tc>
      </w:tr>
      <w:tr w:rsidR="00413085" w:rsidRPr="00413085" w14:paraId="789D2201" w14:textId="77777777" w:rsidTr="00584828">
        <w:trPr>
          <w:cantSplit/>
          <w:trHeight w:val="1169"/>
        </w:trPr>
        <w:tc>
          <w:tcPr>
            <w:tcW w:w="684" w:type="dxa"/>
            <w:vAlign w:val="center"/>
          </w:tcPr>
          <w:p w14:paraId="0868F5CD" w14:textId="4898886A" w:rsidR="0055637A" w:rsidRPr="00E90143" w:rsidRDefault="00931C63" w:rsidP="0055637A">
            <w:pPr>
              <w:rPr>
                <w:rFonts w:cs="Arial"/>
                <w:color w:val="000000" w:themeColor="text1"/>
              </w:rPr>
            </w:pPr>
            <w:r>
              <w:rPr>
                <w:rFonts w:cs="Arial"/>
                <w:color w:val="000000" w:themeColor="text1"/>
              </w:rPr>
              <w:t>2.2</w:t>
            </w:r>
          </w:p>
        </w:tc>
        <w:tc>
          <w:tcPr>
            <w:tcW w:w="5163" w:type="dxa"/>
            <w:vAlign w:val="center"/>
          </w:tcPr>
          <w:p w14:paraId="7A87F8E3" w14:textId="77777777" w:rsidR="0033201D" w:rsidRDefault="0033201D" w:rsidP="0033201D">
            <w:pPr>
              <w:rPr>
                <w:rFonts w:cs="Arial"/>
              </w:rPr>
            </w:pPr>
          </w:p>
          <w:p w14:paraId="7B484D84" w14:textId="111F5837" w:rsidR="00091F70" w:rsidRPr="0033201D" w:rsidRDefault="00091F70" w:rsidP="0033201D">
            <w:pPr>
              <w:rPr>
                <w:rFonts w:cs="Arial"/>
              </w:rPr>
            </w:pPr>
            <w:r w:rsidRPr="0033201D">
              <w:rPr>
                <w:rFonts w:cs="Arial"/>
              </w:rPr>
              <w:t>Providing pastoral support to young people</w:t>
            </w:r>
          </w:p>
          <w:p w14:paraId="3DAA62FC" w14:textId="7D1EB1C7" w:rsidR="0055637A" w:rsidRPr="0033201D" w:rsidRDefault="0055637A" w:rsidP="0033201D">
            <w:pPr>
              <w:rPr>
                <w:rFonts w:cs="Arial"/>
                <w:color w:val="000000" w:themeColor="text1"/>
              </w:rPr>
            </w:pPr>
          </w:p>
        </w:tc>
        <w:tc>
          <w:tcPr>
            <w:tcW w:w="1270" w:type="dxa"/>
          </w:tcPr>
          <w:p w14:paraId="395427DE" w14:textId="77777777" w:rsidR="0033201D" w:rsidRDefault="0033201D" w:rsidP="0055637A">
            <w:pPr>
              <w:jc w:val="center"/>
              <w:rPr>
                <w:rFonts w:cs="Arial"/>
                <w:color w:val="000000" w:themeColor="text1"/>
              </w:rPr>
            </w:pPr>
          </w:p>
          <w:p w14:paraId="0D945038" w14:textId="77777777" w:rsidR="0033201D" w:rsidRDefault="0033201D" w:rsidP="0055637A">
            <w:pPr>
              <w:jc w:val="center"/>
              <w:rPr>
                <w:rFonts w:cs="Arial"/>
                <w:color w:val="000000" w:themeColor="text1"/>
              </w:rPr>
            </w:pPr>
          </w:p>
          <w:p w14:paraId="4CA42926" w14:textId="6C8A3807" w:rsidR="0055637A" w:rsidRPr="00E90143" w:rsidRDefault="0033201D" w:rsidP="0055637A">
            <w:pPr>
              <w:jc w:val="center"/>
              <w:rPr>
                <w:color w:val="000000" w:themeColor="text1"/>
              </w:rPr>
            </w:pPr>
            <w:r w:rsidRPr="00413085">
              <w:rPr>
                <w:rFonts w:cs="Arial"/>
                <w:color w:val="000000" w:themeColor="text1"/>
              </w:rPr>
              <w:sym w:font="Wingdings" w:char="F0FC"/>
            </w:r>
          </w:p>
        </w:tc>
        <w:tc>
          <w:tcPr>
            <w:tcW w:w="1297" w:type="dxa"/>
            <w:vAlign w:val="center"/>
          </w:tcPr>
          <w:p w14:paraId="50CB7B35" w14:textId="77777777" w:rsidR="0055637A" w:rsidRPr="00E90143" w:rsidRDefault="0055637A" w:rsidP="0055637A">
            <w:pPr>
              <w:jc w:val="center"/>
              <w:rPr>
                <w:rFonts w:cs="Arial"/>
                <w:color w:val="000000" w:themeColor="text1"/>
              </w:rPr>
            </w:pPr>
          </w:p>
        </w:tc>
        <w:tc>
          <w:tcPr>
            <w:tcW w:w="1934" w:type="dxa"/>
          </w:tcPr>
          <w:p w14:paraId="5E5F1469" w14:textId="77777777" w:rsidR="0055637A" w:rsidRDefault="0055637A" w:rsidP="0055637A">
            <w:pPr>
              <w:tabs>
                <w:tab w:val="left" w:pos="3495"/>
              </w:tabs>
              <w:jc w:val="center"/>
              <w:rPr>
                <w:rFonts w:cs="Arial"/>
                <w:color w:val="000000" w:themeColor="text1"/>
              </w:rPr>
            </w:pPr>
          </w:p>
          <w:p w14:paraId="716D1957" w14:textId="77777777" w:rsidR="0033201D" w:rsidRDefault="0033201D" w:rsidP="0033201D">
            <w:pPr>
              <w:rPr>
                <w:color w:val="000000" w:themeColor="text1"/>
              </w:rPr>
            </w:pPr>
            <w:r>
              <w:rPr>
                <w:color w:val="000000" w:themeColor="text1"/>
              </w:rPr>
              <w:t xml:space="preserve">Application form / </w:t>
            </w:r>
          </w:p>
          <w:p w14:paraId="29428961" w14:textId="0172124D" w:rsidR="0033201D" w:rsidRPr="00E90143" w:rsidRDefault="0033201D" w:rsidP="0033201D">
            <w:pPr>
              <w:tabs>
                <w:tab w:val="left" w:pos="3495"/>
              </w:tabs>
              <w:rPr>
                <w:rFonts w:cs="Arial"/>
                <w:color w:val="000000" w:themeColor="text1"/>
              </w:rPr>
            </w:pPr>
            <w:r>
              <w:rPr>
                <w:color w:val="000000" w:themeColor="text1"/>
              </w:rPr>
              <w:t>Interview</w:t>
            </w:r>
          </w:p>
        </w:tc>
      </w:tr>
      <w:tr w:rsidR="00413085" w:rsidRPr="00413085" w14:paraId="7B303D0E" w14:textId="77777777" w:rsidTr="00584828">
        <w:trPr>
          <w:cantSplit/>
          <w:trHeight w:hRule="exact" w:val="1007"/>
        </w:trPr>
        <w:tc>
          <w:tcPr>
            <w:tcW w:w="684" w:type="dxa"/>
            <w:vAlign w:val="center"/>
          </w:tcPr>
          <w:p w14:paraId="3F2E836A" w14:textId="7B6B3316" w:rsidR="0055637A" w:rsidRPr="00E90143" w:rsidRDefault="00931C63" w:rsidP="0055637A">
            <w:pPr>
              <w:rPr>
                <w:rFonts w:cs="Arial"/>
                <w:color w:val="000000" w:themeColor="text1"/>
              </w:rPr>
            </w:pPr>
            <w:r>
              <w:rPr>
                <w:rFonts w:cs="Arial"/>
                <w:color w:val="000000" w:themeColor="text1"/>
              </w:rPr>
              <w:t>2.3</w:t>
            </w:r>
          </w:p>
        </w:tc>
        <w:tc>
          <w:tcPr>
            <w:tcW w:w="5163" w:type="dxa"/>
            <w:vAlign w:val="center"/>
          </w:tcPr>
          <w:p w14:paraId="19E569FA" w14:textId="77777777" w:rsidR="0033201D" w:rsidRDefault="0033201D" w:rsidP="0033201D">
            <w:pPr>
              <w:rPr>
                <w:rFonts w:cs="Arial"/>
              </w:rPr>
            </w:pPr>
          </w:p>
          <w:p w14:paraId="49B7AED6" w14:textId="5F13FBDD" w:rsidR="00091F70" w:rsidRDefault="00091F70" w:rsidP="0033201D">
            <w:pPr>
              <w:rPr>
                <w:rFonts w:cs="Arial"/>
              </w:rPr>
            </w:pPr>
            <w:r w:rsidRPr="0033201D">
              <w:rPr>
                <w:rFonts w:cs="Arial"/>
              </w:rPr>
              <w:t>Able to lead and motivate learners</w:t>
            </w:r>
          </w:p>
          <w:p w14:paraId="6E90F835" w14:textId="77777777" w:rsidR="0033201D" w:rsidRDefault="0033201D" w:rsidP="0033201D">
            <w:pPr>
              <w:rPr>
                <w:rFonts w:cs="Arial"/>
              </w:rPr>
            </w:pPr>
          </w:p>
          <w:p w14:paraId="693A43FA" w14:textId="77777777" w:rsidR="0033201D" w:rsidRDefault="0033201D" w:rsidP="0033201D">
            <w:pPr>
              <w:rPr>
                <w:rFonts w:cs="Arial"/>
              </w:rPr>
            </w:pPr>
          </w:p>
          <w:p w14:paraId="17684331" w14:textId="77777777" w:rsidR="0033201D" w:rsidRDefault="0033201D" w:rsidP="0033201D">
            <w:pPr>
              <w:rPr>
                <w:rFonts w:cs="Arial"/>
              </w:rPr>
            </w:pPr>
          </w:p>
          <w:p w14:paraId="46712022" w14:textId="77777777" w:rsidR="0033201D" w:rsidRDefault="0033201D" w:rsidP="0033201D">
            <w:pPr>
              <w:rPr>
                <w:rFonts w:cs="Arial"/>
              </w:rPr>
            </w:pPr>
          </w:p>
          <w:p w14:paraId="1534DB43" w14:textId="77777777" w:rsidR="0033201D" w:rsidRDefault="0033201D" w:rsidP="0033201D">
            <w:pPr>
              <w:rPr>
                <w:rFonts w:cs="Arial"/>
              </w:rPr>
            </w:pPr>
          </w:p>
          <w:p w14:paraId="64AB9416" w14:textId="77777777" w:rsidR="0033201D" w:rsidRPr="0033201D" w:rsidRDefault="0033201D" w:rsidP="0033201D">
            <w:pPr>
              <w:rPr>
                <w:rFonts w:cs="Arial"/>
              </w:rPr>
            </w:pPr>
          </w:p>
          <w:p w14:paraId="76744781" w14:textId="1D97286A" w:rsidR="0055637A" w:rsidRPr="0033201D" w:rsidRDefault="0055637A" w:rsidP="0033201D">
            <w:pPr>
              <w:rPr>
                <w:rFonts w:cs="Arial"/>
                <w:color w:val="000000" w:themeColor="text1"/>
              </w:rPr>
            </w:pPr>
          </w:p>
        </w:tc>
        <w:tc>
          <w:tcPr>
            <w:tcW w:w="1270" w:type="dxa"/>
          </w:tcPr>
          <w:p w14:paraId="09266D44" w14:textId="77777777" w:rsidR="0033201D" w:rsidRDefault="0033201D" w:rsidP="0055637A">
            <w:pPr>
              <w:jc w:val="center"/>
              <w:rPr>
                <w:rFonts w:cs="Arial"/>
                <w:color w:val="000000" w:themeColor="text1"/>
              </w:rPr>
            </w:pPr>
          </w:p>
          <w:p w14:paraId="65E8236F" w14:textId="00138D75" w:rsidR="0055637A" w:rsidRPr="00E90143" w:rsidRDefault="0033201D" w:rsidP="0055637A">
            <w:pPr>
              <w:jc w:val="center"/>
              <w:rPr>
                <w:color w:val="000000" w:themeColor="text1"/>
              </w:rPr>
            </w:pPr>
            <w:r w:rsidRPr="00413085">
              <w:rPr>
                <w:rFonts w:cs="Arial"/>
                <w:color w:val="000000" w:themeColor="text1"/>
              </w:rPr>
              <w:sym w:font="Wingdings" w:char="F0FC"/>
            </w:r>
          </w:p>
        </w:tc>
        <w:tc>
          <w:tcPr>
            <w:tcW w:w="1297" w:type="dxa"/>
            <w:vAlign w:val="center"/>
          </w:tcPr>
          <w:p w14:paraId="15A45808" w14:textId="3F81E8A9" w:rsidR="0055637A" w:rsidRPr="00E90143" w:rsidRDefault="0055637A" w:rsidP="0055637A">
            <w:pPr>
              <w:jc w:val="center"/>
              <w:rPr>
                <w:rFonts w:cs="Arial"/>
                <w:color w:val="000000" w:themeColor="text1"/>
              </w:rPr>
            </w:pPr>
          </w:p>
        </w:tc>
        <w:tc>
          <w:tcPr>
            <w:tcW w:w="1934" w:type="dxa"/>
          </w:tcPr>
          <w:p w14:paraId="50AF7CA9" w14:textId="77777777" w:rsidR="0055637A" w:rsidRDefault="0055637A" w:rsidP="0055637A">
            <w:pPr>
              <w:jc w:val="center"/>
              <w:rPr>
                <w:color w:val="000000" w:themeColor="text1"/>
              </w:rPr>
            </w:pPr>
          </w:p>
          <w:p w14:paraId="774E4748" w14:textId="77777777" w:rsidR="0033201D" w:rsidRDefault="0033201D" w:rsidP="0033201D">
            <w:pPr>
              <w:jc w:val="center"/>
              <w:rPr>
                <w:color w:val="000000" w:themeColor="text1"/>
              </w:rPr>
            </w:pPr>
            <w:r>
              <w:rPr>
                <w:color w:val="000000" w:themeColor="text1"/>
              </w:rPr>
              <w:t xml:space="preserve">Application form / </w:t>
            </w:r>
          </w:p>
          <w:p w14:paraId="5CD1E44D" w14:textId="11117C43" w:rsidR="0033201D" w:rsidRPr="00E90143" w:rsidRDefault="0033201D" w:rsidP="0033201D">
            <w:pPr>
              <w:jc w:val="center"/>
              <w:rPr>
                <w:color w:val="000000" w:themeColor="text1"/>
              </w:rPr>
            </w:pPr>
            <w:r>
              <w:rPr>
                <w:color w:val="000000" w:themeColor="text1"/>
              </w:rPr>
              <w:t>Interview</w:t>
            </w:r>
          </w:p>
        </w:tc>
      </w:tr>
      <w:tr w:rsidR="00413085" w:rsidRPr="00413085" w14:paraId="479E065F" w14:textId="77777777" w:rsidTr="00083F72">
        <w:trPr>
          <w:cantSplit/>
          <w:trHeight w:val="501"/>
        </w:trPr>
        <w:tc>
          <w:tcPr>
            <w:tcW w:w="684" w:type="dxa"/>
            <w:vAlign w:val="center"/>
          </w:tcPr>
          <w:p w14:paraId="04A32F2F" w14:textId="674F314B" w:rsidR="0055637A" w:rsidRPr="00E90143" w:rsidRDefault="00931C63" w:rsidP="0055637A">
            <w:pPr>
              <w:tabs>
                <w:tab w:val="left" w:pos="3495"/>
              </w:tabs>
              <w:spacing w:before="140" w:after="140"/>
              <w:rPr>
                <w:rFonts w:cs="Arial"/>
                <w:color w:val="000000" w:themeColor="text1"/>
                <w:lang w:eastAsia="en-GB"/>
              </w:rPr>
            </w:pPr>
            <w:r>
              <w:rPr>
                <w:rFonts w:cs="Arial"/>
                <w:color w:val="000000" w:themeColor="text1"/>
                <w:lang w:eastAsia="en-GB"/>
              </w:rPr>
              <w:t>2.4</w:t>
            </w:r>
          </w:p>
        </w:tc>
        <w:tc>
          <w:tcPr>
            <w:tcW w:w="5163" w:type="dxa"/>
          </w:tcPr>
          <w:p w14:paraId="3B075B0F" w14:textId="77777777" w:rsidR="0055637A" w:rsidRPr="0033201D" w:rsidRDefault="0055637A" w:rsidP="0033201D">
            <w:pPr>
              <w:tabs>
                <w:tab w:val="left" w:pos="3495"/>
              </w:tabs>
              <w:spacing w:before="140" w:after="140"/>
              <w:rPr>
                <w:rFonts w:cs="Arial"/>
                <w:color w:val="000000" w:themeColor="text1"/>
                <w:lang w:eastAsia="en-GB"/>
              </w:rPr>
            </w:pPr>
          </w:p>
          <w:p w14:paraId="489CC457" w14:textId="77777777" w:rsidR="00091F70" w:rsidRPr="0033201D" w:rsidRDefault="00091F70" w:rsidP="0033201D">
            <w:pPr>
              <w:rPr>
                <w:rFonts w:cs="Arial"/>
              </w:rPr>
            </w:pPr>
            <w:r w:rsidRPr="0033201D">
              <w:rPr>
                <w:rFonts w:cs="Arial"/>
              </w:rPr>
              <w:t>Understanding of academic and vocational education in a college setting</w:t>
            </w:r>
          </w:p>
          <w:p w14:paraId="0355E389" w14:textId="634153D0" w:rsidR="00931C63" w:rsidRPr="0033201D" w:rsidRDefault="00931C63" w:rsidP="0033201D">
            <w:pPr>
              <w:tabs>
                <w:tab w:val="left" w:pos="3495"/>
              </w:tabs>
              <w:spacing w:before="140" w:after="140"/>
              <w:rPr>
                <w:rFonts w:cs="Arial"/>
                <w:color w:val="000000" w:themeColor="text1"/>
                <w:lang w:eastAsia="en-GB"/>
              </w:rPr>
            </w:pPr>
          </w:p>
        </w:tc>
        <w:tc>
          <w:tcPr>
            <w:tcW w:w="1270" w:type="dxa"/>
          </w:tcPr>
          <w:p w14:paraId="3EF2C2E3" w14:textId="77777777" w:rsidR="0033201D" w:rsidRDefault="0033201D" w:rsidP="0055637A">
            <w:pPr>
              <w:jc w:val="center"/>
              <w:rPr>
                <w:rFonts w:cs="Arial"/>
                <w:color w:val="000000" w:themeColor="text1"/>
              </w:rPr>
            </w:pPr>
          </w:p>
          <w:p w14:paraId="53E49A23" w14:textId="77777777" w:rsidR="0033201D" w:rsidRDefault="0033201D" w:rsidP="0055637A">
            <w:pPr>
              <w:jc w:val="center"/>
              <w:rPr>
                <w:rFonts w:cs="Arial"/>
                <w:color w:val="000000" w:themeColor="text1"/>
              </w:rPr>
            </w:pPr>
          </w:p>
          <w:p w14:paraId="2B00ABED" w14:textId="77777777" w:rsidR="0033201D" w:rsidRDefault="0033201D" w:rsidP="0055637A">
            <w:pPr>
              <w:jc w:val="center"/>
              <w:rPr>
                <w:rFonts w:cs="Arial"/>
                <w:color w:val="000000" w:themeColor="text1"/>
              </w:rPr>
            </w:pPr>
          </w:p>
          <w:p w14:paraId="1106C0DC" w14:textId="03FA0E3B" w:rsidR="0055637A" w:rsidRPr="00E90143" w:rsidRDefault="0033201D" w:rsidP="0055637A">
            <w:pPr>
              <w:jc w:val="center"/>
              <w:rPr>
                <w:color w:val="000000" w:themeColor="text1"/>
              </w:rPr>
            </w:pPr>
            <w:r w:rsidRPr="00413085">
              <w:rPr>
                <w:rFonts w:cs="Arial"/>
                <w:color w:val="000000" w:themeColor="text1"/>
              </w:rPr>
              <w:sym w:font="Wingdings" w:char="F0FC"/>
            </w:r>
          </w:p>
        </w:tc>
        <w:tc>
          <w:tcPr>
            <w:tcW w:w="1297" w:type="dxa"/>
            <w:vAlign w:val="center"/>
          </w:tcPr>
          <w:p w14:paraId="4B217357" w14:textId="54A5447D" w:rsidR="0055637A" w:rsidRPr="00E90143" w:rsidRDefault="0055637A" w:rsidP="0055637A">
            <w:pPr>
              <w:jc w:val="center"/>
              <w:rPr>
                <w:rFonts w:cs="Arial"/>
                <w:color w:val="000000" w:themeColor="text1"/>
              </w:rPr>
            </w:pPr>
          </w:p>
        </w:tc>
        <w:tc>
          <w:tcPr>
            <w:tcW w:w="1934" w:type="dxa"/>
          </w:tcPr>
          <w:p w14:paraId="25672CBD" w14:textId="77777777" w:rsidR="0055637A" w:rsidRDefault="0055637A" w:rsidP="0055637A">
            <w:pPr>
              <w:tabs>
                <w:tab w:val="left" w:pos="3495"/>
              </w:tabs>
              <w:jc w:val="center"/>
              <w:rPr>
                <w:rFonts w:cs="Arial"/>
                <w:color w:val="000000" w:themeColor="text1"/>
                <w:lang w:eastAsia="en-GB"/>
              </w:rPr>
            </w:pPr>
          </w:p>
          <w:p w14:paraId="6FCD6E31" w14:textId="77777777" w:rsidR="0033201D" w:rsidRDefault="0033201D" w:rsidP="0055637A">
            <w:pPr>
              <w:tabs>
                <w:tab w:val="left" w:pos="3495"/>
              </w:tabs>
              <w:jc w:val="center"/>
              <w:rPr>
                <w:rFonts w:cs="Arial"/>
                <w:color w:val="000000" w:themeColor="text1"/>
                <w:lang w:eastAsia="en-GB"/>
              </w:rPr>
            </w:pPr>
          </w:p>
          <w:p w14:paraId="61680102" w14:textId="77777777" w:rsidR="0033201D" w:rsidRDefault="0033201D" w:rsidP="0033201D">
            <w:pPr>
              <w:rPr>
                <w:color w:val="000000" w:themeColor="text1"/>
              </w:rPr>
            </w:pPr>
            <w:r>
              <w:rPr>
                <w:color w:val="000000" w:themeColor="text1"/>
              </w:rPr>
              <w:t xml:space="preserve">Application form / </w:t>
            </w:r>
          </w:p>
          <w:p w14:paraId="5D52AC04" w14:textId="6DFB9971" w:rsidR="0033201D" w:rsidRPr="00E90143" w:rsidRDefault="0033201D" w:rsidP="0033201D">
            <w:pPr>
              <w:tabs>
                <w:tab w:val="left" w:pos="3495"/>
              </w:tabs>
              <w:rPr>
                <w:rFonts w:cs="Arial"/>
                <w:color w:val="000000" w:themeColor="text1"/>
                <w:lang w:eastAsia="en-GB"/>
              </w:rPr>
            </w:pPr>
            <w:r>
              <w:rPr>
                <w:color w:val="000000" w:themeColor="text1"/>
              </w:rPr>
              <w:t>Interview</w:t>
            </w:r>
          </w:p>
        </w:tc>
      </w:tr>
      <w:tr w:rsidR="00584828" w:rsidRPr="00413085" w14:paraId="598ADA0F" w14:textId="77777777" w:rsidTr="00584828">
        <w:trPr>
          <w:cantSplit/>
          <w:trHeight w:val="1030"/>
        </w:trPr>
        <w:tc>
          <w:tcPr>
            <w:tcW w:w="684" w:type="dxa"/>
            <w:vAlign w:val="center"/>
          </w:tcPr>
          <w:p w14:paraId="2146645D" w14:textId="77777777" w:rsidR="0033201D" w:rsidRDefault="0033201D" w:rsidP="0055637A">
            <w:pPr>
              <w:tabs>
                <w:tab w:val="left" w:pos="3495"/>
              </w:tabs>
              <w:spacing w:before="140" w:after="140"/>
              <w:rPr>
                <w:rFonts w:cs="Arial"/>
                <w:color w:val="000000" w:themeColor="text1"/>
                <w:lang w:eastAsia="en-GB"/>
              </w:rPr>
            </w:pPr>
          </w:p>
          <w:p w14:paraId="1204D115" w14:textId="6DEABC9C" w:rsidR="00584828" w:rsidRDefault="00584828" w:rsidP="0055637A">
            <w:pPr>
              <w:tabs>
                <w:tab w:val="left" w:pos="3495"/>
              </w:tabs>
              <w:spacing w:before="140" w:after="140"/>
              <w:rPr>
                <w:rFonts w:cs="Arial"/>
                <w:color w:val="000000" w:themeColor="text1"/>
                <w:lang w:eastAsia="en-GB"/>
              </w:rPr>
            </w:pPr>
            <w:r>
              <w:rPr>
                <w:rFonts w:cs="Arial"/>
                <w:color w:val="000000" w:themeColor="text1"/>
                <w:lang w:eastAsia="en-GB"/>
              </w:rPr>
              <w:t>2.5</w:t>
            </w:r>
          </w:p>
          <w:p w14:paraId="28E2A0D8" w14:textId="77777777" w:rsidR="00584828" w:rsidRDefault="00584828" w:rsidP="0055637A">
            <w:pPr>
              <w:tabs>
                <w:tab w:val="left" w:pos="3495"/>
              </w:tabs>
              <w:spacing w:before="140" w:after="140"/>
              <w:rPr>
                <w:rFonts w:cs="Arial"/>
                <w:color w:val="000000" w:themeColor="text1"/>
                <w:lang w:eastAsia="en-GB"/>
              </w:rPr>
            </w:pPr>
          </w:p>
        </w:tc>
        <w:tc>
          <w:tcPr>
            <w:tcW w:w="5163" w:type="dxa"/>
          </w:tcPr>
          <w:p w14:paraId="41DDCF98" w14:textId="77777777" w:rsidR="0033201D" w:rsidRDefault="0033201D" w:rsidP="0033201D">
            <w:pPr>
              <w:rPr>
                <w:rFonts w:cs="Arial"/>
              </w:rPr>
            </w:pPr>
          </w:p>
          <w:p w14:paraId="2D2E5A9C" w14:textId="77777777" w:rsidR="0033201D" w:rsidRDefault="0033201D" w:rsidP="0033201D">
            <w:pPr>
              <w:rPr>
                <w:rFonts w:cs="Arial"/>
              </w:rPr>
            </w:pPr>
          </w:p>
          <w:p w14:paraId="19414055" w14:textId="2484FF0E" w:rsidR="00584828" w:rsidRPr="0033201D" w:rsidRDefault="00091F70" w:rsidP="0033201D">
            <w:pPr>
              <w:rPr>
                <w:rFonts w:cs="Arial"/>
              </w:rPr>
            </w:pPr>
            <w:r w:rsidRPr="0033201D">
              <w:rPr>
                <w:rFonts w:cs="Arial"/>
              </w:rPr>
              <w:t>Partnership working with outside agencies</w:t>
            </w:r>
          </w:p>
        </w:tc>
        <w:tc>
          <w:tcPr>
            <w:tcW w:w="1270" w:type="dxa"/>
          </w:tcPr>
          <w:p w14:paraId="7D64B6BD" w14:textId="77777777" w:rsidR="0033201D" w:rsidRDefault="0033201D" w:rsidP="0055637A">
            <w:pPr>
              <w:jc w:val="center"/>
              <w:rPr>
                <w:rFonts w:cs="Arial"/>
                <w:color w:val="000000" w:themeColor="text1"/>
              </w:rPr>
            </w:pPr>
          </w:p>
          <w:p w14:paraId="3491173D" w14:textId="77777777" w:rsidR="0033201D" w:rsidRDefault="0033201D" w:rsidP="0055637A">
            <w:pPr>
              <w:jc w:val="center"/>
              <w:rPr>
                <w:rFonts w:cs="Arial"/>
                <w:color w:val="000000" w:themeColor="text1"/>
              </w:rPr>
            </w:pPr>
          </w:p>
          <w:p w14:paraId="774DC9C1" w14:textId="1BC375F6" w:rsidR="00584828" w:rsidRPr="00E90143" w:rsidRDefault="0033201D" w:rsidP="0055637A">
            <w:pPr>
              <w:jc w:val="center"/>
              <w:rPr>
                <w:color w:val="000000" w:themeColor="text1"/>
              </w:rPr>
            </w:pPr>
            <w:r w:rsidRPr="00413085">
              <w:rPr>
                <w:rFonts w:cs="Arial"/>
                <w:color w:val="000000" w:themeColor="text1"/>
              </w:rPr>
              <w:sym w:font="Wingdings" w:char="F0FC"/>
            </w:r>
          </w:p>
        </w:tc>
        <w:tc>
          <w:tcPr>
            <w:tcW w:w="1297" w:type="dxa"/>
            <w:vAlign w:val="center"/>
          </w:tcPr>
          <w:p w14:paraId="7E41D8E3" w14:textId="77777777" w:rsidR="00584828" w:rsidRPr="00E90143" w:rsidRDefault="00584828" w:rsidP="0055637A">
            <w:pPr>
              <w:jc w:val="center"/>
              <w:rPr>
                <w:rFonts w:cs="Arial"/>
                <w:color w:val="000000" w:themeColor="text1"/>
              </w:rPr>
            </w:pPr>
          </w:p>
        </w:tc>
        <w:tc>
          <w:tcPr>
            <w:tcW w:w="1934" w:type="dxa"/>
          </w:tcPr>
          <w:p w14:paraId="5B3C8A9A" w14:textId="77777777" w:rsidR="0033201D" w:rsidRDefault="0033201D" w:rsidP="0033201D">
            <w:pPr>
              <w:jc w:val="center"/>
              <w:rPr>
                <w:color w:val="000000" w:themeColor="text1"/>
              </w:rPr>
            </w:pPr>
          </w:p>
          <w:p w14:paraId="1B8D6D1E" w14:textId="77777777" w:rsidR="0033201D" w:rsidRDefault="0033201D" w:rsidP="0033201D">
            <w:pPr>
              <w:jc w:val="center"/>
              <w:rPr>
                <w:color w:val="000000" w:themeColor="text1"/>
              </w:rPr>
            </w:pPr>
          </w:p>
          <w:p w14:paraId="683A7D95" w14:textId="3C9E2F68" w:rsidR="0033201D" w:rsidRDefault="0033201D" w:rsidP="0033201D">
            <w:pPr>
              <w:jc w:val="center"/>
              <w:rPr>
                <w:color w:val="000000" w:themeColor="text1"/>
              </w:rPr>
            </w:pPr>
            <w:r>
              <w:rPr>
                <w:color w:val="000000" w:themeColor="text1"/>
              </w:rPr>
              <w:t xml:space="preserve">Application form / </w:t>
            </w:r>
          </w:p>
          <w:p w14:paraId="3F2A6C55" w14:textId="26F0AEF2" w:rsidR="00584828" w:rsidRPr="00E90143" w:rsidRDefault="0033201D" w:rsidP="0033201D">
            <w:pPr>
              <w:tabs>
                <w:tab w:val="left" w:pos="3495"/>
              </w:tabs>
              <w:jc w:val="center"/>
              <w:rPr>
                <w:rFonts w:cs="Arial"/>
                <w:color w:val="000000" w:themeColor="text1"/>
                <w:lang w:eastAsia="en-GB"/>
              </w:rPr>
            </w:pPr>
            <w:r>
              <w:rPr>
                <w:color w:val="000000" w:themeColor="text1"/>
              </w:rPr>
              <w:t>Interview</w:t>
            </w:r>
          </w:p>
        </w:tc>
      </w:tr>
      <w:tr w:rsidR="00931C63" w:rsidRPr="00413085" w14:paraId="35A9DF94" w14:textId="77777777" w:rsidTr="00083F72">
        <w:trPr>
          <w:cantSplit/>
          <w:trHeight w:val="501"/>
        </w:trPr>
        <w:tc>
          <w:tcPr>
            <w:tcW w:w="684" w:type="dxa"/>
            <w:vAlign w:val="center"/>
          </w:tcPr>
          <w:p w14:paraId="024D9E1C" w14:textId="77777777" w:rsidR="0033201D" w:rsidRDefault="0033201D" w:rsidP="0055637A">
            <w:pPr>
              <w:tabs>
                <w:tab w:val="left" w:pos="3495"/>
              </w:tabs>
              <w:spacing w:before="140" w:after="140"/>
              <w:rPr>
                <w:rFonts w:cs="Arial"/>
                <w:color w:val="000000" w:themeColor="text1"/>
                <w:lang w:eastAsia="en-GB"/>
              </w:rPr>
            </w:pPr>
          </w:p>
          <w:p w14:paraId="57A6E9CE" w14:textId="6AE22FB8" w:rsidR="00931C63" w:rsidRDefault="00584828" w:rsidP="0055637A">
            <w:pPr>
              <w:tabs>
                <w:tab w:val="left" w:pos="3495"/>
              </w:tabs>
              <w:spacing w:before="140" w:after="140"/>
              <w:rPr>
                <w:rFonts w:cs="Arial"/>
                <w:color w:val="000000" w:themeColor="text1"/>
                <w:lang w:eastAsia="en-GB"/>
              </w:rPr>
            </w:pPr>
            <w:r>
              <w:rPr>
                <w:rFonts w:cs="Arial"/>
                <w:color w:val="000000" w:themeColor="text1"/>
                <w:lang w:eastAsia="en-GB"/>
              </w:rPr>
              <w:t>2.6</w:t>
            </w:r>
          </w:p>
          <w:p w14:paraId="49CEDD2E" w14:textId="77777777" w:rsidR="00931C63" w:rsidRDefault="00931C63" w:rsidP="0055637A">
            <w:pPr>
              <w:tabs>
                <w:tab w:val="left" w:pos="3495"/>
              </w:tabs>
              <w:spacing w:before="140" w:after="140"/>
              <w:rPr>
                <w:rFonts w:cs="Arial"/>
                <w:color w:val="000000" w:themeColor="text1"/>
                <w:lang w:eastAsia="en-GB"/>
              </w:rPr>
            </w:pPr>
          </w:p>
        </w:tc>
        <w:tc>
          <w:tcPr>
            <w:tcW w:w="5163" w:type="dxa"/>
          </w:tcPr>
          <w:p w14:paraId="35E2F55E" w14:textId="77777777" w:rsidR="0033201D" w:rsidRDefault="0033201D" w:rsidP="0033201D">
            <w:pPr>
              <w:rPr>
                <w:rFonts w:cs="Arial"/>
              </w:rPr>
            </w:pPr>
          </w:p>
          <w:p w14:paraId="68430384" w14:textId="77777777" w:rsidR="0033201D" w:rsidRDefault="0033201D" w:rsidP="0033201D">
            <w:pPr>
              <w:rPr>
                <w:rFonts w:cs="Arial"/>
              </w:rPr>
            </w:pPr>
          </w:p>
          <w:p w14:paraId="1D841670" w14:textId="5913D0ED" w:rsidR="00931C63" w:rsidRDefault="00091F70" w:rsidP="0033201D">
            <w:pPr>
              <w:rPr>
                <w:rFonts w:cs="Arial"/>
              </w:rPr>
            </w:pPr>
            <w:r w:rsidRPr="0033201D">
              <w:rPr>
                <w:rFonts w:cs="Arial"/>
              </w:rPr>
              <w:t>Experience of delivering advice and guidance in an educational or equivalent environment.</w:t>
            </w:r>
          </w:p>
          <w:p w14:paraId="20081557" w14:textId="2CAE4D94" w:rsidR="0033201D" w:rsidRPr="0033201D" w:rsidRDefault="0033201D" w:rsidP="0033201D">
            <w:pPr>
              <w:rPr>
                <w:rFonts w:cs="Arial"/>
              </w:rPr>
            </w:pPr>
          </w:p>
        </w:tc>
        <w:tc>
          <w:tcPr>
            <w:tcW w:w="1270" w:type="dxa"/>
          </w:tcPr>
          <w:p w14:paraId="71276619" w14:textId="77777777" w:rsidR="00931C63" w:rsidRPr="00E90143" w:rsidRDefault="00931C63" w:rsidP="0055637A">
            <w:pPr>
              <w:jc w:val="center"/>
              <w:rPr>
                <w:color w:val="000000" w:themeColor="text1"/>
              </w:rPr>
            </w:pPr>
          </w:p>
        </w:tc>
        <w:tc>
          <w:tcPr>
            <w:tcW w:w="1297" w:type="dxa"/>
            <w:vAlign w:val="center"/>
          </w:tcPr>
          <w:p w14:paraId="0F84AF77" w14:textId="75391F71" w:rsidR="00931C63" w:rsidRPr="00E90143" w:rsidRDefault="0033201D" w:rsidP="0055637A">
            <w:pPr>
              <w:jc w:val="center"/>
              <w:rPr>
                <w:rFonts w:cs="Arial"/>
                <w:color w:val="000000" w:themeColor="text1"/>
              </w:rPr>
            </w:pPr>
            <w:r w:rsidRPr="00413085">
              <w:rPr>
                <w:rFonts w:cs="Arial"/>
                <w:color w:val="000000" w:themeColor="text1"/>
              </w:rPr>
              <w:sym w:font="Wingdings" w:char="F0FC"/>
            </w:r>
          </w:p>
        </w:tc>
        <w:tc>
          <w:tcPr>
            <w:tcW w:w="1934" w:type="dxa"/>
          </w:tcPr>
          <w:p w14:paraId="600FC817" w14:textId="77777777" w:rsidR="00931C63" w:rsidRDefault="00931C63" w:rsidP="0055637A">
            <w:pPr>
              <w:tabs>
                <w:tab w:val="left" w:pos="3495"/>
              </w:tabs>
              <w:jc w:val="center"/>
              <w:rPr>
                <w:rFonts w:cs="Arial"/>
                <w:color w:val="000000" w:themeColor="text1"/>
                <w:lang w:eastAsia="en-GB"/>
              </w:rPr>
            </w:pPr>
          </w:p>
          <w:p w14:paraId="587C1683" w14:textId="77777777" w:rsidR="0033201D" w:rsidRDefault="0033201D" w:rsidP="0033201D">
            <w:pPr>
              <w:jc w:val="center"/>
              <w:rPr>
                <w:color w:val="000000" w:themeColor="text1"/>
              </w:rPr>
            </w:pPr>
            <w:r>
              <w:rPr>
                <w:color w:val="000000" w:themeColor="text1"/>
              </w:rPr>
              <w:t xml:space="preserve">Application form / </w:t>
            </w:r>
          </w:p>
          <w:p w14:paraId="704C2EBC" w14:textId="2B78789B" w:rsidR="0033201D" w:rsidRPr="00E90143" w:rsidRDefault="0033201D" w:rsidP="0033201D">
            <w:pPr>
              <w:tabs>
                <w:tab w:val="left" w:pos="3495"/>
              </w:tabs>
              <w:jc w:val="center"/>
              <w:rPr>
                <w:rFonts w:cs="Arial"/>
                <w:color w:val="000000" w:themeColor="text1"/>
                <w:lang w:eastAsia="en-GB"/>
              </w:rPr>
            </w:pPr>
            <w:r>
              <w:rPr>
                <w:color w:val="000000" w:themeColor="text1"/>
              </w:rPr>
              <w:t>Interview</w:t>
            </w:r>
          </w:p>
        </w:tc>
      </w:tr>
      <w:tr w:rsidR="00091F70" w:rsidRPr="00413085" w14:paraId="3350E7AB" w14:textId="77777777" w:rsidTr="00083F72">
        <w:trPr>
          <w:cantSplit/>
          <w:trHeight w:val="501"/>
        </w:trPr>
        <w:tc>
          <w:tcPr>
            <w:tcW w:w="684" w:type="dxa"/>
            <w:vAlign w:val="center"/>
          </w:tcPr>
          <w:p w14:paraId="6F302DD3" w14:textId="77777777" w:rsidR="0033201D" w:rsidRDefault="0033201D" w:rsidP="0055637A">
            <w:pPr>
              <w:tabs>
                <w:tab w:val="left" w:pos="3495"/>
              </w:tabs>
              <w:spacing w:before="140" w:after="140"/>
              <w:rPr>
                <w:rFonts w:cs="Arial"/>
                <w:color w:val="000000" w:themeColor="text1"/>
                <w:lang w:eastAsia="en-GB"/>
              </w:rPr>
            </w:pPr>
          </w:p>
          <w:p w14:paraId="08739A73" w14:textId="77777777" w:rsidR="00091F70" w:rsidRDefault="0033201D" w:rsidP="0055637A">
            <w:pPr>
              <w:tabs>
                <w:tab w:val="left" w:pos="3495"/>
              </w:tabs>
              <w:spacing w:before="140" w:after="140"/>
              <w:rPr>
                <w:rFonts w:cs="Arial"/>
                <w:color w:val="000000" w:themeColor="text1"/>
                <w:lang w:eastAsia="en-GB"/>
              </w:rPr>
            </w:pPr>
            <w:r>
              <w:rPr>
                <w:rFonts w:cs="Arial"/>
                <w:color w:val="000000" w:themeColor="text1"/>
                <w:lang w:eastAsia="en-GB"/>
              </w:rPr>
              <w:t>2.7</w:t>
            </w:r>
          </w:p>
          <w:p w14:paraId="16B74678" w14:textId="07FC2550" w:rsidR="0033201D" w:rsidRDefault="0033201D" w:rsidP="0055637A">
            <w:pPr>
              <w:tabs>
                <w:tab w:val="left" w:pos="3495"/>
              </w:tabs>
              <w:spacing w:before="140" w:after="140"/>
              <w:rPr>
                <w:rFonts w:cs="Arial"/>
                <w:color w:val="000000" w:themeColor="text1"/>
                <w:lang w:eastAsia="en-GB"/>
              </w:rPr>
            </w:pPr>
          </w:p>
        </w:tc>
        <w:tc>
          <w:tcPr>
            <w:tcW w:w="5163" w:type="dxa"/>
          </w:tcPr>
          <w:p w14:paraId="45F502A9" w14:textId="77777777" w:rsidR="0033201D" w:rsidRDefault="0033201D" w:rsidP="0033201D">
            <w:pPr>
              <w:rPr>
                <w:rFonts w:cs="Arial"/>
              </w:rPr>
            </w:pPr>
          </w:p>
          <w:p w14:paraId="6E0536CA" w14:textId="77777777" w:rsidR="0033201D" w:rsidRDefault="0033201D" w:rsidP="0033201D">
            <w:pPr>
              <w:rPr>
                <w:rFonts w:cs="Arial"/>
              </w:rPr>
            </w:pPr>
          </w:p>
          <w:p w14:paraId="0C969E84" w14:textId="6373D6D3" w:rsidR="00091F70" w:rsidRDefault="00091F70" w:rsidP="0033201D">
            <w:pPr>
              <w:rPr>
                <w:rFonts w:cs="Arial"/>
              </w:rPr>
            </w:pPr>
            <w:r w:rsidRPr="0033201D">
              <w:rPr>
                <w:rFonts w:cs="Arial"/>
              </w:rPr>
              <w:t>Demonstrable experience of successfully working within a team</w:t>
            </w:r>
          </w:p>
          <w:p w14:paraId="4C144933" w14:textId="77777777" w:rsidR="0033201D" w:rsidRPr="0033201D" w:rsidRDefault="0033201D" w:rsidP="0033201D">
            <w:pPr>
              <w:rPr>
                <w:rFonts w:cs="Arial"/>
              </w:rPr>
            </w:pPr>
          </w:p>
          <w:p w14:paraId="10172C5C" w14:textId="77777777" w:rsidR="00091F70" w:rsidRPr="0033201D" w:rsidRDefault="00091F70" w:rsidP="0033201D">
            <w:pPr>
              <w:ind w:left="720"/>
              <w:rPr>
                <w:rFonts w:cs="Arial"/>
              </w:rPr>
            </w:pPr>
          </w:p>
        </w:tc>
        <w:tc>
          <w:tcPr>
            <w:tcW w:w="1270" w:type="dxa"/>
          </w:tcPr>
          <w:p w14:paraId="640D72D4" w14:textId="77777777" w:rsidR="00091F70" w:rsidRPr="00E90143" w:rsidRDefault="00091F70" w:rsidP="0055637A">
            <w:pPr>
              <w:jc w:val="center"/>
              <w:rPr>
                <w:color w:val="000000" w:themeColor="text1"/>
              </w:rPr>
            </w:pPr>
          </w:p>
        </w:tc>
        <w:tc>
          <w:tcPr>
            <w:tcW w:w="1297" w:type="dxa"/>
            <w:vAlign w:val="center"/>
          </w:tcPr>
          <w:p w14:paraId="72FB0BB3" w14:textId="2B7836AD" w:rsidR="00091F70" w:rsidRPr="00E90143" w:rsidRDefault="0033201D" w:rsidP="0055637A">
            <w:pPr>
              <w:jc w:val="center"/>
              <w:rPr>
                <w:rFonts w:cs="Arial"/>
                <w:color w:val="000000" w:themeColor="text1"/>
              </w:rPr>
            </w:pPr>
            <w:r w:rsidRPr="00413085">
              <w:rPr>
                <w:rFonts w:cs="Arial"/>
                <w:color w:val="000000" w:themeColor="text1"/>
              </w:rPr>
              <w:sym w:font="Wingdings" w:char="F0FC"/>
            </w:r>
          </w:p>
        </w:tc>
        <w:tc>
          <w:tcPr>
            <w:tcW w:w="1934" w:type="dxa"/>
          </w:tcPr>
          <w:p w14:paraId="6B1D8D71" w14:textId="77777777" w:rsidR="00091F70" w:rsidRDefault="00091F70" w:rsidP="0055637A">
            <w:pPr>
              <w:tabs>
                <w:tab w:val="left" w:pos="3495"/>
              </w:tabs>
              <w:jc w:val="center"/>
              <w:rPr>
                <w:rFonts w:cs="Arial"/>
                <w:color w:val="000000" w:themeColor="text1"/>
                <w:lang w:eastAsia="en-GB"/>
              </w:rPr>
            </w:pPr>
          </w:p>
          <w:p w14:paraId="67C81884" w14:textId="77777777" w:rsidR="0033201D" w:rsidRDefault="0033201D" w:rsidP="0033201D">
            <w:pPr>
              <w:jc w:val="center"/>
              <w:rPr>
                <w:color w:val="000000" w:themeColor="text1"/>
              </w:rPr>
            </w:pPr>
            <w:r>
              <w:rPr>
                <w:color w:val="000000" w:themeColor="text1"/>
              </w:rPr>
              <w:t xml:space="preserve">Application form / </w:t>
            </w:r>
          </w:p>
          <w:p w14:paraId="23FCC651" w14:textId="02617286" w:rsidR="0033201D" w:rsidRPr="00E90143" w:rsidRDefault="0033201D" w:rsidP="0033201D">
            <w:pPr>
              <w:tabs>
                <w:tab w:val="left" w:pos="3495"/>
              </w:tabs>
              <w:jc w:val="center"/>
              <w:rPr>
                <w:rFonts w:cs="Arial"/>
                <w:color w:val="000000" w:themeColor="text1"/>
                <w:lang w:eastAsia="en-GB"/>
              </w:rPr>
            </w:pPr>
            <w:r>
              <w:rPr>
                <w:color w:val="000000" w:themeColor="text1"/>
              </w:rPr>
              <w:t>Interview</w:t>
            </w:r>
          </w:p>
        </w:tc>
      </w:tr>
      <w:tr w:rsidR="00091F70" w:rsidRPr="00413085" w14:paraId="4AF11840" w14:textId="77777777" w:rsidTr="00083F72">
        <w:trPr>
          <w:cantSplit/>
          <w:trHeight w:val="501"/>
        </w:trPr>
        <w:tc>
          <w:tcPr>
            <w:tcW w:w="684" w:type="dxa"/>
            <w:vAlign w:val="center"/>
          </w:tcPr>
          <w:p w14:paraId="3EB3A705" w14:textId="6F1E2350" w:rsidR="00091F70" w:rsidRDefault="0033201D" w:rsidP="0055637A">
            <w:pPr>
              <w:tabs>
                <w:tab w:val="left" w:pos="3495"/>
              </w:tabs>
              <w:spacing w:before="140" w:after="140"/>
              <w:rPr>
                <w:rFonts w:cs="Arial"/>
                <w:color w:val="000000" w:themeColor="text1"/>
                <w:lang w:eastAsia="en-GB"/>
              </w:rPr>
            </w:pPr>
            <w:r>
              <w:rPr>
                <w:rFonts w:cs="Arial"/>
                <w:color w:val="000000" w:themeColor="text1"/>
                <w:lang w:eastAsia="en-GB"/>
              </w:rPr>
              <w:t>2.8</w:t>
            </w:r>
          </w:p>
        </w:tc>
        <w:tc>
          <w:tcPr>
            <w:tcW w:w="5163" w:type="dxa"/>
          </w:tcPr>
          <w:p w14:paraId="3C099BC3" w14:textId="77777777" w:rsidR="0033201D" w:rsidRDefault="0033201D" w:rsidP="0033201D">
            <w:pPr>
              <w:rPr>
                <w:rFonts w:cs="Arial"/>
              </w:rPr>
            </w:pPr>
          </w:p>
          <w:p w14:paraId="14802B24" w14:textId="77777777" w:rsidR="0033201D" w:rsidRDefault="0033201D" w:rsidP="0033201D">
            <w:pPr>
              <w:rPr>
                <w:rFonts w:cs="Arial"/>
              </w:rPr>
            </w:pPr>
          </w:p>
          <w:p w14:paraId="427E1676" w14:textId="57A949C7" w:rsidR="0033201D" w:rsidRPr="0033201D" w:rsidRDefault="0033201D" w:rsidP="0033201D">
            <w:pPr>
              <w:rPr>
                <w:rFonts w:cs="Arial"/>
              </w:rPr>
            </w:pPr>
            <w:r w:rsidRPr="0033201D">
              <w:rPr>
                <w:rFonts w:cs="Arial"/>
              </w:rPr>
              <w:t>Safeguarding experience within a school/college or equivalent setting</w:t>
            </w:r>
          </w:p>
          <w:p w14:paraId="165AE82E" w14:textId="77777777" w:rsidR="00091F70" w:rsidRDefault="00091F70" w:rsidP="0033201D">
            <w:pPr>
              <w:ind w:left="360"/>
              <w:rPr>
                <w:rFonts w:cs="Arial"/>
              </w:rPr>
            </w:pPr>
          </w:p>
          <w:p w14:paraId="0D1B4149" w14:textId="77777777" w:rsidR="0033201D" w:rsidRPr="0033201D" w:rsidRDefault="0033201D" w:rsidP="0033201D">
            <w:pPr>
              <w:ind w:left="360"/>
              <w:rPr>
                <w:rFonts w:cs="Arial"/>
              </w:rPr>
            </w:pPr>
          </w:p>
        </w:tc>
        <w:tc>
          <w:tcPr>
            <w:tcW w:w="1270" w:type="dxa"/>
          </w:tcPr>
          <w:p w14:paraId="69A45885" w14:textId="77777777" w:rsidR="00091F70" w:rsidRPr="00E90143" w:rsidRDefault="00091F70" w:rsidP="0055637A">
            <w:pPr>
              <w:jc w:val="center"/>
              <w:rPr>
                <w:color w:val="000000" w:themeColor="text1"/>
              </w:rPr>
            </w:pPr>
          </w:p>
        </w:tc>
        <w:tc>
          <w:tcPr>
            <w:tcW w:w="1297" w:type="dxa"/>
            <w:vAlign w:val="center"/>
          </w:tcPr>
          <w:p w14:paraId="60E4DFB3" w14:textId="3DD651CE" w:rsidR="00091F70" w:rsidRPr="00E90143" w:rsidRDefault="0033201D" w:rsidP="0055637A">
            <w:pPr>
              <w:jc w:val="center"/>
              <w:rPr>
                <w:rFonts w:cs="Arial"/>
                <w:color w:val="000000" w:themeColor="text1"/>
              </w:rPr>
            </w:pPr>
            <w:r w:rsidRPr="00413085">
              <w:rPr>
                <w:rFonts w:cs="Arial"/>
                <w:color w:val="000000" w:themeColor="text1"/>
              </w:rPr>
              <w:sym w:font="Wingdings" w:char="F0FC"/>
            </w:r>
          </w:p>
        </w:tc>
        <w:tc>
          <w:tcPr>
            <w:tcW w:w="1934" w:type="dxa"/>
          </w:tcPr>
          <w:p w14:paraId="36EB0E7B" w14:textId="343C3ED6" w:rsidR="0033201D" w:rsidRDefault="0033201D" w:rsidP="0033201D">
            <w:pPr>
              <w:rPr>
                <w:color w:val="000000" w:themeColor="text1"/>
              </w:rPr>
            </w:pPr>
            <w:r>
              <w:rPr>
                <w:color w:val="000000" w:themeColor="text1"/>
              </w:rPr>
              <w:t xml:space="preserve">Application form / </w:t>
            </w:r>
          </w:p>
          <w:p w14:paraId="4766B9C2" w14:textId="7297627E" w:rsidR="0033201D" w:rsidRPr="00E90143" w:rsidRDefault="0033201D" w:rsidP="0033201D">
            <w:pPr>
              <w:tabs>
                <w:tab w:val="left" w:pos="3495"/>
              </w:tabs>
              <w:jc w:val="center"/>
              <w:rPr>
                <w:rFonts w:cs="Arial"/>
                <w:color w:val="000000" w:themeColor="text1"/>
                <w:lang w:eastAsia="en-GB"/>
              </w:rPr>
            </w:pPr>
            <w:r>
              <w:rPr>
                <w:color w:val="000000" w:themeColor="text1"/>
              </w:rPr>
              <w:t>Interview</w:t>
            </w:r>
          </w:p>
        </w:tc>
      </w:tr>
      <w:tr w:rsidR="00091F70" w:rsidRPr="00413085" w14:paraId="24E1B52A" w14:textId="77777777" w:rsidTr="00083F72">
        <w:trPr>
          <w:cantSplit/>
          <w:trHeight w:val="501"/>
        </w:trPr>
        <w:tc>
          <w:tcPr>
            <w:tcW w:w="684" w:type="dxa"/>
            <w:vAlign w:val="center"/>
          </w:tcPr>
          <w:p w14:paraId="6C59D8C9" w14:textId="6C264852" w:rsidR="00091F70" w:rsidRDefault="0033201D" w:rsidP="0055637A">
            <w:pPr>
              <w:tabs>
                <w:tab w:val="left" w:pos="3495"/>
              </w:tabs>
              <w:spacing w:before="140" w:after="140"/>
              <w:rPr>
                <w:rFonts w:cs="Arial"/>
                <w:color w:val="000000" w:themeColor="text1"/>
                <w:lang w:eastAsia="en-GB"/>
              </w:rPr>
            </w:pPr>
            <w:r>
              <w:rPr>
                <w:rFonts w:cs="Arial"/>
                <w:color w:val="000000" w:themeColor="text1"/>
                <w:lang w:eastAsia="en-GB"/>
              </w:rPr>
              <w:t>2.9</w:t>
            </w:r>
          </w:p>
        </w:tc>
        <w:tc>
          <w:tcPr>
            <w:tcW w:w="5163" w:type="dxa"/>
          </w:tcPr>
          <w:p w14:paraId="43BDCBF0" w14:textId="77777777" w:rsidR="0033201D" w:rsidRDefault="0033201D" w:rsidP="0033201D">
            <w:pPr>
              <w:rPr>
                <w:rFonts w:cs="Arial"/>
              </w:rPr>
            </w:pPr>
          </w:p>
          <w:p w14:paraId="7C744814" w14:textId="77777777" w:rsidR="0033201D" w:rsidRDefault="0033201D" w:rsidP="0033201D">
            <w:pPr>
              <w:rPr>
                <w:rFonts w:cs="Arial"/>
              </w:rPr>
            </w:pPr>
          </w:p>
          <w:p w14:paraId="16E0F13F" w14:textId="6345810A" w:rsidR="00091F70" w:rsidRDefault="0033201D" w:rsidP="0033201D">
            <w:pPr>
              <w:rPr>
                <w:rFonts w:cs="Arial"/>
              </w:rPr>
            </w:pPr>
            <w:r w:rsidRPr="0033201D">
              <w:rPr>
                <w:rFonts w:cs="Arial"/>
              </w:rPr>
              <w:t>Experience of using student online monitoring &amp; tracking software.</w:t>
            </w:r>
          </w:p>
          <w:p w14:paraId="3D6F1E17" w14:textId="77777777" w:rsidR="0033201D" w:rsidRDefault="0033201D" w:rsidP="0033201D">
            <w:pPr>
              <w:rPr>
                <w:rFonts w:cs="Arial"/>
              </w:rPr>
            </w:pPr>
          </w:p>
          <w:p w14:paraId="4DDE88C3" w14:textId="5D06A82D" w:rsidR="0033201D" w:rsidRPr="0033201D" w:rsidRDefault="0033201D" w:rsidP="0033201D">
            <w:pPr>
              <w:rPr>
                <w:rFonts w:cs="Arial"/>
              </w:rPr>
            </w:pPr>
          </w:p>
        </w:tc>
        <w:tc>
          <w:tcPr>
            <w:tcW w:w="1270" w:type="dxa"/>
          </w:tcPr>
          <w:p w14:paraId="6D31707C" w14:textId="77777777" w:rsidR="00091F70" w:rsidRPr="00E90143" w:rsidRDefault="00091F70" w:rsidP="0055637A">
            <w:pPr>
              <w:jc w:val="center"/>
              <w:rPr>
                <w:color w:val="000000" w:themeColor="text1"/>
              </w:rPr>
            </w:pPr>
          </w:p>
        </w:tc>
        <w:tc>
          <w:tcPr>
            <w:tcW w:w="1297" w:type="dxa"/>
            <w:vAlign w:val="center"/>
          </w:tcPr>
          <w:p w14:paraId="1CB54879" w14:textId="620D2633" w:rsidR="00091F70" w:rsidRPr="00E90143" w:rsidRDefault="0033201D" w:rsidP="0055637A">
            <w:pPr>
              <w:jc w:val="center"/>
              <w:rPr>
                <w:rFonts w:cs="Arial"/>
                <w:color w:val="000000" w:themeColor="text1"/>
              </w:rPr>
            </w:pPr>
            <w:r w:rsidRPr="00413085">
              <w:rPr>
                <w:rFonts w:cs="Arial"/>
                <w:color w:val="000000" w:themeColor="text1"/>
              </w:rPr>
              <w:sym w:font="Wingdings" w:char="F0FC"/>
            </w:r>
          </w:p>
        </w:tc>
        <w:tc>
          <w:tcPr>
            <w:tcW w:w="1934" w:type="dxa"/>
          </w:tcPr>
          <w:p w14:paraId="34AA6580" w14:textId="77777777" w:rsidR="0033201D" w:rsidRDefault="0033201D" w:rsidP="0033201D">
            <w:pPr>
              <w:jc w:val="center"/>
              <w:rPr>
                <w:color w:val="000000" w:themeColor="text1"/>
              </w:rPr>
            </w:pPr>
            <w:r>
              <w:rPr>
                <w:color w:val="000000" w:themeColor="text1"/>
              </w:rPr>
              <w:t xml:space="preserve">Application form / </w:t>
            </w:r>
          </w:p>
          <w:p w14:paraId="71AA1482" w14:textId="08049E5E" w:rsidR="00091F70" w:rsidRPr="00E90143" w:rsidRDefault="0033201D" w:rsidP="0033201D">
            <w:pPr>
              <w:tabs>
                <w:tab w:val="left" w:pos="3495"/>
              </w:tabs>
              <w:jc w:val="center"/>
              <w:rPr>
                <w:rFonts w:cs="Arial"/>
                <w:color w:val="000000" w:themeColor="text1"/>
                <w:lang w:eastAsia="en-GB"/>
              </w:rPr>
            </w:pPr>
            <w:r>
              <w:rPr>
                <w:color w:val="000000" w:themeColor="text1"/>
              </w:rPr>
              <w:t>Interview</w:t>
            </w:r>
          </w:p>
        </w:tc>
      </w:tr>
      <w:tr w:rsidR="00931C63" w:rsidRPr="00413085" w14:paraId="09A8572F" w14:textId="77777777" w:rsidTr="00083F72">
        <w:trPr>
          <w:cantSplit/>
          <w:trHeight w:val="501"/>
        </w:trPr>
        <w:tc>
          <w:tcPr>
            <w:tcW w:w="10348" w:type="dxa"/>
            <w:gridSpan w:val="5"/>
            <w:shd w:val="clear" w:color="auto" w:fill="A6A6A6" w:themeFill="background1" w:themeFillShade="A6"/>
            <w:vAlign w:val="center"/>
          </w:tcPr>
          <w:p w14:paraId="34D5D064" w14:textId="289A401B" w:rsidR="00931C63" w:rsidRPr="00931C63" w:rsidRDefault="00931C63" w:rsidP="00931C63">
            <w:pPr>
              <w:pStyle w:val="ListParagraph"/>
              <w:numPr>
                <w:ilvl w:val="0"/>
                <w:numId w:val="20"/>
              </w:numPr>
              <w:tabs>
                <w:tab w:val="center" w:pos="4153"/>
                <w:tab w:val="right" w:pos="8306"/>
              </w:tabs>
              <w:rPr>
                <w:rFonts w:cs="Arial"/>
                <w:b/>
                <w:bCs/>
                <w:color w:val="000000" w:themeColor="text1"/>
                <w:sz w:val="24"/>
                <w:szCs w:val="24"/>
              </w:rPr>
            </w:pPr>
            <w:r w:rsidRPr="00931C63">
              <w:rPr>
                <w:rFonts w:cs="Arial"/>
                <w:b/>
                <w:bCs/>
                <w:color w:val="000000" w:themeColor="text1"/>
                <w:sz w:val="24"/>
                <w:szCs w:val="24"/>
              </w:rPr>
              <w:t>Skills and Knowledge:</w:t>
            </w:r>
          </w:p>
        </w:tc>
      </w:tr>
      <w:tr w:rsidR="00413085" w:rsidRPr="00413085" w14:paraId="2068D3B5" w14:textId="77777777" w:rsidTr="00083F72">
        <w:trPr>
          <w:cantSplit/>
          <w:trHeight w:hRule="exact" w:val="920"/>
        </w:trPr>
        <w:tc>
          <w:tcPr>
            <w:tcW w:w="684" w:type="dxa"/>
            <w:vAlign w:val="center"/>
          </w:tcPr>
          <w:p w14:paraId="1A256B29" w14:textId="5AD71DF7" w:rsidR="00276010" w:rsidRPr="00E90143" w:rsidRDefault="00931C63" w:rsidP="00A176D0">
            <w:pPr>
              <w:tabs>
                <w:tab w:val="left" w:pos="3495"/>
              </w:tabs>
              <w:rPr>
                <w:rFonts w:cs="Arial"/>
                <w:color w:val="000000" w:themeColor="text1"/>
              </w:rPr>
            </w:pPr>
            <w:r>
              <w:rPr>
                <w:rFonts w:cs="Arial"/>
                <w:color w:val="000000" w:themeColor="text1"/>
              </w:rPr>
              <w:lastRenderedPageBreak/>
              <w:t>3.1</w:t>
            </w:r>
          </w:p>
        </w:tc>
        <w:tc>
          <w:tcPr>
            <w:tcW w:w="5163" w:type="dxa"/>
            <w:vAlign w:val="center"/>
          </w:tcPr>
          <w:p w14:paraId="5D2BB85D" w14:textId="77777777" w:rsidR="001D37EB" w:rsidRDefault="001D37EB" w:rsidP="001D37EB">
            <w:pPr>
              <w:rPr>
                <w:rFonts w:cs="Arial"/>
              </w:rPr>
            </w:pPr>
          </w:p>
          <w:p w14:paraId="7646DD7D" w14:textId="7FE3B1DF" w:rsidR="0033201D" w:rsidRPr="001D37EB" w:rsidRDefault="0033201D" w:rsidP="001D37EB">
            <w:pPr>
              <w:rPr>
                <w:rFonts w:cs="Arial"/>
              </w:rPr>
            </w:pPr>
            <w:r w:rsidRPr="001D37EB">
              <w:rPr>
                <w:rFonts w:cs="Arial"/>
              </w:rPr>
              <w:t>Knowledge of the challenges faced by young people</w:t>
            </w:r>
          </w:p>
          <w:p w14:paraId="288CC981" w14:textId="6CF0DABD" w:rsidR="00276010" w:rsidRPr="001D37EB" w:rsidRDefault="00276010" w:rsidP="00A176D0">
            <w:pPr>
              <w:tabs>
                <w:tab w:val="left" w:pos="3495"/>
              </w:tabs>
              <w:rPr>
                <w:rFonts w:cs="Arial"/>
                <w:color w:val="000000" w:themeColor="text1"/>
              </w:rPr>
            </w:pPr>
          </w:p>
        </w:tc>
        <w:tc>
          <w:tcPr>
            <w:tcW w:w="1270" w:type="dxa"/>
          </w:tcPr>
          <w:p w14:paraId="77C8CFCD" w14:textId="77777777" w:rsidR="001D37EB" w:rsidRPr="001D37EB" w:rsidRDefault="001D37EB" w:rsidP="00A176D0">
            <w:pPr>
              <w:jc w:val="center"/>
              <w:rPr>
                <w:rFonts w:cs="Arial"/>
                <w:color w:val="000000" w:themeColor="text1"/>
              </w:rPr>
            </w:pPr>
          </w:p>
          <w:p w14:paraId="3C1B29E3" w14:textId="59D5BD37" w:rsidR="00276010" w:rsidRPr="001D37EB" w:rsidRDefault="0033201D" w:rsidP="00A176D0">
            <w:pPr>
              <w:jc w:val="center"/>
              <w:rPr>
                <w:rFonts w:cs="Arial"/>
                <w:color w:val="000000" w:themeColor="text1"/>
              </w:rPr>
            </w:pPr>
            <w:r w:rsidRPr="001D37EB">
              <w:rPr>
                <w:rFonts w:cs="Arial"/>
                <w:color w:val="000000" w:themeColor="text1"/>
              </w:rPr>
              <w:sym w:font="Wingdings" w:char="F0FC"/>
            </w:r>
          </w:p>
        </w:tc>
        <w:tc>
          <w:tcPr>
            <w:tcW w:w="1297" w:type="dxa"/>
            <w:vAlign w:val="center"/>
          </w:tcPr>
          <w:p w14:paraId="7922C300" w14:textId="77777777" w:rsidR="00276010" w:rsidRPr="001D37EB" w:rsidRDefault="00276010" w:rsidP="00A176D0">
            <w:pPr>
              <w:jc w:val="center"/>
              <w:rPr>
                <w:rFonts w:cs="Arial"/>
                <w:color w:val="000000" w:themeColor="text1"/>
              </w:rPr>
            </w:pPr>
          </w:p>
        </w:tc>
        <w:tc>
          <w:tcPr>
            <w:tcW w:w="1934" w:type="dxa"/>
            <w:vAlign w:val="center"/>
          </w:tcPr>
          <w:p w14:paraId="0B5BE328" w14:textId="77777777" w:rsidR="0033201D" w:rsidRPr="001D37EB" w:rsidRDefault="0033201D" w:rsidP="0033201D">
            <w:pPr>
              <w:jc w:val="center"/>
              <w:rPr>
                <w:rFonts w:cs="Arial"/>
                <w:color w:val="000000" w:themeColor="text1"/>
              </w:rPr>
            </w:pPr>
            <w:r w:rsidRPr="001D37EB">
              <w:rPr>
                <w:rFonts w:cs="Arial"/>
                <w:color w:val="000000" w:themeColor="text1"/>
              </w:rPr>
              <w:t xml:space="preserve">Application form / </w:t>
            </w:r>
          </w:p>
          <w:p w14:paraId="459FD986" w14:textId="5F263BD0" w:rsidR="00276010" w:rsidRPr="001D37EB" w:rsidRDefault="0033201D" w:rsidP="0033201D">
            <w:pPr>
              <w:jc w:val="center"/>
              <w:rPr>
                <w:rFonts w:cs="Arial"/>
                <w:color w:val="000000" w:themeColor="text1"/>
              </w:rPr>
            </w:pPr>
            <w:r w:rsidRPr="001D37EB">
              <w:rPr>
                <w:rFonts w:cs="Arial"/>
                <w:color w:val="000000" w:themeColor="text1"/>
              </w:rPr>
              <w:t>Interview</w:t>
            </w:r>
          </w:p>
        </w:tc>
      </w:tr>
      <w:tr w:rsidR="00413085" w:rsidRPr="00413085" w14:paraId="61D1A1DF" w14:textId="77777777" w:rsidTr="00083F72">
        <w:trPr>
          <w:cantSplit/>
          <w:trHeight w:hRule="exact" w:val="987"/>
        </w:trPr>
        <w:tc>
          <w:tcPr>
            <w:tcW w:w="684" w:type="dxa"/>
            <w:vAlign w:val="center"/>
          </w:tcPr>
          <w:p w14:paraId="708E7B0D" w14:textId="2C85894E" w:rsidR="0055637A" w:rsidRPr="00E90143" w:rsidRDefault="00931C63" w:rsidP="0055637A">
            <w:pPr>
              <w:rPr>
                <w:rFonts w:cs="Arial"/>
                <w:color w:val="000000" w:themeColor="text1"/>
              </w:rPr>
            </w:pPr>
            <w:r>
              <w:rPr>
                <w:rFonts w:cs="Arial"/>
                <w:color w:val="000000" w:themeColor="text1"/>
              </w:rPr>
              <w:t>3.2</w:t>
            </w:r>
          </w:p>
        </w:tc>
        <w:tc>
          <w:tcPr>
            <w:tcW w:w="5163" w:type="dxa"/>
            <w:vAlign w:val="center"/>
          </w:tcPr>
          <w:p w14:paraId="0434FD3D" w14:textId="77777777" w:rsidR="001D37EB" w:rsidRDefault="001D37EB" w:rsidP="001D37EB">
            <w:pPr>
              <w:rPr>
                <w:rFonts w:cs="Arial"/>
              </w:rPr>
            </w:pPr>
          </w:p>
          <w:p w14:paraId="75D93383" w14:textId="0E523E84" w:rsidR="0033201D" w:rsidRPr="001D37EB" w:rsidRDefault="0033201D" w:rsidP="001D37EB">
            <w:pPr>
              <w:rPr>
                <w:rFonts w:cs="Arial"/>
              </w:rPr>
            </w:pPr>
            <w:r w:rsidRPr="001D37EB">
              <w:rPr>
                <w:rFonts w:cs="Arial"/>
              </w:rPr>
              <w:t>Knowledge of progression pathways including FE and employment</w:t>
            </w:r>
          </w:p>
          <w:p w14:paraId="251399AF" w14:textId="5206E0F4" w:rsidR="0055637A" w:rsidRPr="001D37EB" w:rsidRDefault="0055637A" w:rsidP="0055637A">
            <w:pPr>
              <w:rPr>
                <w:rFonts w:cs="Arial"/>
                <w:color w:val="000000" w:themeColor="text1"/>
              </w:rPr>
            </w:pPr>
          </w:p>
        </w:tc>
        <w:tc>
          <w:tcPr>
            <w:tcW w:w="1270" w:type="dxa"/>
          </w:tcPr>
          <w:p w14:paraId="6B8B4B54" w14:textId="77777777" w:rsidR="001D37EB" w:rsidRPr="001D37EB" w:rsidRDefault="001D37EB" w:rsidP="0055637A">
            <w:pPr>
              <w:jc w:val="center"/>
              <w:rPr>
                <w:rFonts w:cs="Arial"/>
                <w:color w:val="000000" w:themeColor="text1"/>
              </w:rPr>
            </w:pPr>
          </w:p>
          <w:p w14:paraId="7BFBA111" w14:textId="59033814" w:rsidR="0055637A" w:rsidRPr="001D37EB" w:rsidRDefault="0033201D" w:rsidP="0055637A">
            <w:pPr>
              <w:jc w:val="center"/>
              <w:rPr>
                <w:rFonts w:cs="Arial"/>
                <w:color w:val="000000" w:themeColor="text1"/>
              </w:rPr>
            </w:pPr>
            <w:r w:rsidRPr="001D37EB">
              <w:rPr>
                <w:rFonts w:cs="Arial"/>
                <w:color w:val="000000" w:themeColor="text1"/>
              </w:rPr>
              <w:sym w:font="Wingdings" w:char="F0FC"/>
            </w:r>
          </w:p>
        </w:tc>
        <w:tc>
          <w:tcPr>
            <w:tcW w:w="1297" w:type="dxa"/>
            <w:vAlign w:val="center"/>
          </w:tcPr>
          <w:p w14:paraId="7F5F08DA" w14:textId="77777777" w:rsidR="0055637A" w:rsidRPr="001D37EB" w:rsidRDefault="0055637A" w:rsidP="0055637A">
            <w:pPr>
              <w:jc w:val="center"/>
              <w:rPr>
                <w:rFonts w:cs="Arial"/>
                <w:color w:val="000000" w:themeColor="text1"/>
              </w:rPr>
            </w:pPr>
          </w:p>
        </w:tc>
        <w:tc>
          <w:tcPr>
            <w:tcW w:w="1934" w:type="dxa"/>
          </w:tcPr>
          <w:p w14:paraId="58D182F0" w14:textId="77777777" w:rsidR="0033201D" w:rsidRPr="001D37EB" w:rsidRDefault="0033201D" w:rsidP="0033201D">
            <w:pPr>
              <w:jc w:val="center"/>
              <w:rPr>
                <w:rFonts w:cs="Arial"/>
                <w:color w:val="000000" w:themeColor="text1"/>
              </w:rPr>
            </w:pPr>
            <w:r w:rsidRPr="001D37EB">
              <w:rPr>
                <w:rFonts w:cs="Arial"/>
                <w:color w:val="000000" w:themeColor="text1"/>
              </w:rPr>
              <w:t xml:space="preserve">Application form / </w:t>
            </w:r>
          </w:p>
          <w:p w14:paraId="7BE380D0" w14:textId="78990BFF" w:rsidR="0055637A" w:rsidRPr="001D37EB" w:rsidRDefault="0033201D" w:rsidP="0033201D">
            <w:pPr>
              <w:jc w:val="center"/>
              <w:rPr>
                <w:rFonts w:cs="Arial"/>
                <w:color w:val="000000" w:themeColor="text1"/>
              </w:rPr>
            </w:pPr>
            <w:r w:rsidRPr="001D37EB">
              <w:rPr>
                <w:rFonts w:cs="Arial"/>
                <w:color w:val="000000" w:themeColor="text1"/>
              </w:rPr>
              <w:t>Interview</w:t>
            </w:r>
          </w:p>
        </w:tc>
      </w:tr>
      <w:tr w:rsidR="00413085" w:rsidRPr="00413085" w14:paraId="212456CA" w14:textId="77777777" w:rsidTr="00083F72">
        <w:trPr>
          <w:cantSplit/>
          <w:trHeight w:hRule="exact" w:val="988"/>
        </w:trPr>
        <w:tc>
          <w:tcPr>
            <w:tcW w:w="684" w:type="dxa"/>
            <w:vAlign w:val="center"/>
          </w:tcPr>
          <w:p w14:paraId="423BE105" w14:textId="363C040E" w:rsidR="0055637A" w:rsidRPr="00E90143" w:rsidRDefault="00931C63" w:rsidP="0055637A">
            <w:pPr>
              <w:tabs>
                <w:tab w:val="left" w:pos="3495"/>
              </w:tabs>
              <w:rPr>
                <w:rFonts w:cs="Arial"/>
                <w:color w:val="000000" w:themeColor="text1"/>
              </w:rPr>
            </w:pPr>
            <w:r>
              <w:rPr>
                <w:rFonts w:cs="Arial"/>
                <w:color w:val="000000" w:themeColor="text1"/>
              </w:rPr>
              <w:t>3.3</w:t>
            </w:r>
          </w:p>
        </w:tc>
        <w:tc>
          <w:tcPr>
            <w:tcW w:w="5163" w:type="dxa"/>
            <w:vAlign w:val="center"/>
          </w:tcPr>
          <w:p w14:paraId="4AB2C545" w14:textId="3A9243E1" w:rsidR="0033201D" w:rsidRPr="001D37EB" w:rsidRDefault="0033201D" w:rsidP="001D37EB">
            <w:pPr>
              <w:rPr>
                <w:rFonts w:cs="Arial"/>
              </w:rPr>
            </w:pPr>
            <w:r w:rsidRPr="001D37EB">
              <w:rPr>
                <w:rFonts w:cs="Arial"/>
              </w:rPr>
              <w:t>Good understanding of the importance and principles of safeguarding and health &amp; wellbeing for students</w:t>
            </w:r>
          </w:p>
          <w:p w14:paraId="0AEFC58F" w14:textId="77777777" w:rsidR="0055637A" w:rsidRPr="001D37EB" w:rsidRDefault="0055637A" w:rsidP="00525B6B">
            <w:pPr>
              <w:tabs>
                <w:tab w:val="left" w:pos="3495"/>
              </w:tabs>
              <w:rPr>
                <w:rFonts w:cs="Arial"/>
                <w:color w:val="000000" w:themeColor="text1"/>
              </w:rPr>
            </w:pPr>
          </w:p>
        </w:tc>
        <w:tc>
          <w:tcPr>
            <w:tcW w:w="1270" w:type="dxa"/>
          </w:tcPr>
          <w:p w14:paraId="7FC8E4EC" w14:textId="77777777" w:rsidR="001D37EB" w:rsidRPr="001D37EB" w:rsidRDefault="001D37EB" w:rsidP="0055637A">
            <w:pPr>
              <w:jc w:val="center"/>
              <w:rPr>
                <w:rFonts w:cs="Arial"/>
                <w:color w:val="000000" w:themeColor="text1"/>
              </w:rPr>
            </w:pPr>
          </w:p>
          <w:p w14:paraId="2B7AA936" w14:textId="5A295C5B" w:rsidR="0055637A" w:rsidRPr="001D37EB" w:rsidRDefault="0033201D" w:rsidP="0055637A">
            <w:pPr>
              <w:jc w:val="center"/>
              <w:rPr>
                <w:rFonts w:cs="Arial"/>
                <w:color w:val="000000" w:themeColor="text1"/>
              </w:rPr>
            </w:pPr>
            <w:r w:rsidRPr="001D37EB">
              <w:rPr>
                <w:rFonts w:cs="Arial"/>
                <w:color w:val="000000" w:themeColor="text1"/>
              </w:rPr>
              <w:sym w:font="Wingdings" w:char="F0FC"/>
            </w:r>
          </w:p>
        </w:tc>
        <w:tc>
          <w:tcPr>
            <w:tcW w:w="1297" w:type="dxa"/>
            <w:vAlign w:val="center"/>
          </w:tcPr>
          <w:p w14:paraId="1BBA412E" w14:textId="77777777" w:rsidR="0055637A" w:rsidRPr="001D37EB" w:rsidRDefault="0055637A" w:rsidP="0055637A">
            <w:pPr>
              <w:jc w:val="center"/>
              <w:rPr>
                <w:rFonts w:cs="Arial"/>
                <w:color w:val="000000" w:themeColor="text1"/>
              </w:rPr>
            </w:pPr>
          </w:p>
        </w:tc>
        <w:tc>
          <w:tcPr>
            <w:tcW w:w="1934" w:type="dxa"/>
          </w:tcPr>
          <w:p w14:paraId="226E3B89" w14:textId="77777777" w:rsidR="0033201D" w:rsidRPr="001D37EB" w:rsidRDefault="0033201D" w:rsidP="0033201D">
            <w:pPr>
              <w:jc w:val="center"/>
              <w:rPr>
                <w:rFonts w:cs="Arial"/>
                <w:color w:val="000000" w:themeColor="text1"/>
              </w:rPr>
            </w:pPr>
            <w:r w:rsidRPr="001D37EB">
              <w:rPr>
                <w:rFonts w:cs="Arial"/>
                <w:color w:val="000000" w:themeColor="text1"/>
              </w:rPr>
              <w:t xml:space="preserve">Application form / </w:t>
            </w:r>
          </w:p>
          <w:p w14:paraId="53633CE7" w14:textId="79EEC105" w:rsidR="0055637A" w:rsidRPr="001D37EB" w:rsidRDefault="0033201D" w:rsidP="0033201D">
            <w:pPr>
              <w:jc w:val="center"/>
              <w:rPr>
                <w:rFonts w:cs="Arial"/>
                <w:color w:val="000000" w:themeColor="text1"/>
              </w:rPr>
            </w:pPr>
            <w:r w:rsidRPr="001D37EB">
              <w:rPr>
                <w:rFonts w:cs="Arial"/>
                <w:color w:val="000000" w:themeColor="text1"/>
              </w:rPr>
              <w:t>Interview</w:t>
            </w:r>
          </w:p>
        </w:tc>
      </w:tr>
      <w:tr w:rsidR="00413085" w:rsidRPr="00413085" w14:paraId="2F602CCA" w14:textId="77777777" w:rsidTr="00083F72">
        <w:trPr>
          <w:cantSplit/>
          <w:trHeight w:hRule="exact" w:val="1002"/>
        </w:trPr>
        <w:tc>
          <w:tcPr>
            <w:tcW w:w="684" w:type="dxa"/>
            <w:vAlign w:val="center"/>
          </w:tcPr>
          <w:p w14:paraId="0A225A4E" w14:textId="206FF435" w:rsidR="0055637A" w:rsidRPr="00E90143" w:rsidRDefault="00931C63" w:rsidP="0055637A">
            <w:pPr>
              <w:tabs>
                <w:tab w:val="left" w:pos="3495"/>
              </w:tabs>
              <w:rPr>
                <w:rFonts w:cs="Arial"/>
                <w:color w:val="000000" w:themeColor="text1"/>
              </w:rPr>
            </w:pPr>
            <w:r>
              <w:rPr>
                <w:rFonts w:cs="Arial"/>
                <w:color w:val="000000" w:themeColor="text1"/>
              </w:rPr>
              <w:t>3.4</w:t>
            </w:r>
          </w:p>
        </w:tc>
        <w:tc>
          <w:tcPr>
            <w:tcW w:w="5163" w:type="dxa"/>
            <w:vAlign w:val="center"/>
          </w:tcPr>
          <w:p w14:paraId="57A6F1AC" w14:textId="77777777" w:rsidR="001D37EB" w:rsidRDefault="001D37EB" w:rsidP="001D37EB">
            <w:pPr>
              <w:rPr>
                <w:rFonts w:cs="Arial"/>
              </w:rPr>
            </w:pPr>
          </w:p>
          <w:p w14:paraId="4F8F132A" w14:textId="586C8E96" w:rsidR="0033201D" w:rsidRPr="001D37EB" w:rsidRDefault="0033201D" w:rsidP="001D37EB">
            <w:pPr>
              <w:rPr>
                <w:rFonts w:cs="Arial"/>
              </w:rPr>
            </w:pPr>
            <w:r w:rsidRPr="001D37EB">
              <w:rPr>
                <w:rFonts w:cs="Arial"/>
              </w:rPr>
              <w:t>Good written, verbal and non-verbal communication skills</w:t>
            </w:r>
          </w:p>
          <w:p w14:paraId="076FB1E5" w14:textId="77777777" w:rsidR="0055637A" w:rsidRPr="001D37EB" w:rsidRDefault="0055637A" w:rsidP="00525B6B">
            <w:pPr>
              <w:tabs>
                <w:tab w:val="left" w:pos="3495"/>
              </w:tabs>
              <w:rPr>
                <w:rFonts w:cs="Arial"/>
                <w:color w:val="000000" w:themeColor="text1"/>
              </w:rPr>
            </w:pPr>
          </w:p>
        </w:tc>
        <w:tc>
          <w:tcPr>
            <w:tcW w:w="1270" w:type="dxa"/>
          </w:tcPr>
          <w:p w14:paraId="3625909B" w14:textId="77777777" w:rsidR="001D37EB" w:rsidRPr="001D37EB" w:rsidRDefault="001D37EB" w:rsidP="0055637A">
            <w:pPr>
              <w:jc w:val="center"/>
              <w:rPr>
                <w:rFonts w:cs="Arial"/>
                <w:color w:val="000000" w:themeColor="text1"/>
              </w:rPr>
            </w:pPr>
          </w:p>
          <w:p w14:paraId="63085DCE" w14:textId="2283D23F" w:rsidR="0055637A" w:rsidRPr="001D37EB" w:rsidRDefault="0033201D" w:rsidP="0055637A">
            <w:pPr>
              <w:jc w:val="center"/>
              <w:rPr>
                <w:rFonts w:cs="Arial"/>
                <w:color w:val="000000" w:themeColor="text1"/>
              </w:rPr>
            </w:pPr>
            <w:r w:rsidRPr="001D37EB">
              <w:rPr>
                <w:rFonts w:cs="Arial"/>
                <w:color w:val="000000" w:themeColor="text1"/>
              </w:rPr>
              <w:sym w:font="Wingdings" w:char="F0FC"/>
            </w:r>
          </w:p>
        </w:tc>
        <w:tc>
          <w:tcPr>
            <w:tcW w:w="1297" w:type="dxa"/>
            <w:vAlign w:val="center"/>
          </w:tcPr>
          <w:p w14:paraId="530389D7" w14:textId="3EC6CFB9" w:rsidR="0055637A" w:rsidRPr="001D37EB" w:rsidRDefault="0055637A" w:rsidP="0055637A">
            <w:pPr>
              <w:jc w:val="center"/>
              <w:rPr>
                <w:rFonts w:cs="Arial"/>
                <w:color w:val="000000" w:themeColor="text1"/>
              </w:rPr>
            </w:pPr>
          </w:p>
        </w:tc>
        <w:tc>
          <w:tcPr>
            <w:tcW w:w="1934" w:type="dxa"/>
          </w:tcPr>
          <w:p w14:paraId="49CBED6C" w14:textId="3A35A909" w:rsidR="0055637A" w:rsidRPr="001D37EB" w:rsidRDefault="0033201D" w:rsidP="0055637A">
            <w:pPr>
              <w:jc w:val="center"/>
              <w:rPr>
                <w:rFonts w:cs="Arial"/>
                <w:color w:val="000000" w:themeColor="text1"/>
              </w:rPr>
            </w:pPr>
            <w:r w:rsidRPr="001D37EB">
              <w:rPr>
                <w:rFonts w:cs="Arial"/>
                <w:color w:val="000000" w:themeColor="text1"/>
              </w:rPr>
              <w:t>Application form</w:t>
            </w:r>
          </w:p>
        </w:tc>
      </w:tr>
      <w:tr w:rsidR="0033201D" w:rsidRPr="00413085" w14:paraId="0F631221" w14:textId="77777777" w:rsidTr="00083F72">
        <w:trPr>
          <w:cantSplit/>
          <w:trHeight w:hRule="exact" w:val="1002"/>
        </w:trPr>
        <w:tc>
          <w:tcPr>
            <w:tcW w:w="684" w:type="dxa"/>
            <w:vAlign w:val="center"/>
          </w:tcPr>
          <w:p w14:paraId="5975B0D9" w14:textId="1068D2DD" w:rsidR="0033201D" w:rsidRDefault="0033201D" w:rsidP="0055637A">
            <w:pPr>
              <w:tabs>
                <w:tab w:val="left" w:pos="3495"/>
              </w:tabs>
              <w:rPr>
                <w:rFonts w:cs="Arial"/>
                <w:color w:val="000000" w:themeColor="text1"/>
              </w:rPr>
            </w:pPr>
            <w:r>
              <w:rPr>
                <w:rFonts w:cs="Arial"/>
                <w:color w:val="000000" w:themeColor="text1"/>
              </w:rPr>
              <w:t>3.5</w:t>
            </w:r>
          </w:p>
        </w:tc>
        <w:tc>
          <w:tcPr>
            <w:tcW w:w="5163" w:type="dxa"/>
            <w:vAlign w:val="center"/>
          </w:tcPr>
          <w:p w14:paraId="66BB2619" w14:textId="03E7D76A" w:rsidR="0033201D" w:rsidRPr="001D37EB" w:rsidRDefault="0033201D" w:rsidP="001D37EB">
            <w:pPr>
              <w:rPr>
                <w:rFonts w:cs="Arial"/>
              </w:rPr>
            </w:pPr>
            <w:r w:rsidRPr="001D37EB">
              <w:rPr>
                <w:rFonts w:cs="Arial"/>
              </w:rPr>
              <w:t>Ability to build relationships with staff, learners, employers, parents and guardians and other key stakeholders</w:t>
            </w:r>
          </w:p>
          <w:p w14:paraId="130E4861" w14:textId="77777777" w:rsidR="0033201D" w:rsidRPr="001D37EB" w:rsidRDefault="0033201D" w:rsidP="0033201D">
            <w:pPr>
              <w:ind w:left="360"/>
              <w:rPr>
                <w:rFonts w:cs="Arial"/>
              </w:rPr>
            </w:pPr>
          </w:p>
        </w:tc>
        <w:tc>
          <w:tcPr>
            <w:tcW w:w="1270" w:type="dxa"/>
          </w:tcPr>
          <w:p w14:paraId="4F8E55F1" w14:textId="77777777" w:rsidR="001D37EB" w:rsidRPr="001D37EB" w:rsidRDefault="001D37EB" w:rsidP="0055637A">
            <w:pPr>
              <w:jc w:val="center"/>
              <w:rPr>
                <w:rFonts w:cs="Arial"/>
                <w:color w:val="000000" w:themeColor="text1"/>
              </w:rPr>
            </w:pPr>
          </w:p>
          <w:p w14:paraId="25FB7906" w14:textId="3E54A017" w:rsidR="0033201D" w:rsidRPr="001D37EB" w:rsidRDefault="0033201D" w:rsidP="0055637A">
            <w:pPr>
              <w:jc w:val="center"/>
              <w:rPr>
                <w:rFonts w:cs="Arial"/>
                <w:color w:val="000000" w:themeColor="text1"/>
              </w:rPr>
            </w:pPr>
            <w:r w:rsidRPr="001D37EB">
              <w:rPr>
                <w:rFonts w:cs="Arial"/>
                <w:color w:val="000000" w:themeColor="text1"/>
              </w:rPr>
              <w:sym w:font="Wingdings" w:char="F0FC"/>
            </w:r>
          </w:p>
        </w:tc>
        <w:tc>
          <w:tcPr>
            <w:tcW w:w="1297" w:type="dxa"/>
            <w:vAlign w:val="center"/>
          </w:tcPr>
          <w:p w14:paraId="3B5E8F1B" w14:textId="77777777" w:rsidR="0033201D" w:rsidRPr="001D37EB" w:rsidRDefault="0033201D" w:rsidP="0055637A">
            <w:pPr>
              <w:jc w:val="center"/>
              <w:rPr>
                <w:rFonts w:cs="Arial"/>
                <w:color w:val="000000" w:themeColor="text1"/>
              </w:rPr>
            </w:pPr>
          </w:p>
        </w:tc>
        <w:tc>
          <w:tcPr>
            <w:tcW w:w="1934" w:type="dxa"/>
          </w:tcPr>
          <w:p w14:paraId="3D58AF95" w14:textId="77777777" w:rsidR="001D37EB" w:rsidRPr="001D37EB" w:rsidRDefault="001D37EB" w:rsidP="001D37EB">
            <w:pPr>
              <w:jc w:val="center"/>
              <w:rPr>
                <w:rFonts w:cs="Arial"/>
                <w:color w:val="000000" w:themeColor="text1"/>
              </w:rPr>
            </w:pPr>
            <w:r w:rsidRPr="001D37EB">
              <w:rPr>
                <w:rFonts w:cs="Arial"/>
                <w:color w:val="000000" w:themeColor="text1"/>
              </w:rPr>
              <w:t xml:space="preserve">Application form / </w:t>
            </w:r>
          </w:p>
          <w:p w14:paraId="35A4D3EE" w14:textId="0E54C923" w:rsidR="0033201D" w:rsidRPr="001D37EB" w:rsidRDefault="001D37EB" w:rsidP="001D37EB">
            <w:pPr>
              <w:jc w:val="center"/>
              <w:rPr>
                <w:rFonts w:cs="Arial"/>
                <w:color w:val="000000" w:themeColor="text1"/>
              </w:rPr>
            </w:pPr>
            <w:r w:rsidRPr="001D37EB">
              <w:rPr>
                <w:rFonts w:cs="Arial"/>
                <w:color w:val="000000" w:themeColor="text1"/>
              </w:rPr>
              <w:t>Interview</w:t>
            </w:r>
          </w:p>
        </w:tc>
      </w:tr>
      <w:tr w:rsidR="0033201D" w:rsidRPr="00413085" w14:paraId="060DAD8A" w14:textId="77777777" w:rsidTr="00083F72">
        <w:trPr>
          <w:cantSplit/>
          <w:trHeight w:hRule="exact" w:val="1002"/>
        </w:trPr>
        <w:tc>
          <w:tcPr>
            <w:tcW w:w="684" w:type="dxa"/>
            <w:vAlign w:val="center"/>
          </w:tcPr>
          <w:p w14:paraId="463B04CB" w14:textId="1283A173" w:rsidR="0033201D" w:rsidRDefault="0033201D" w:rsidP="0055637A">
            <w:pPr>
              <w:tabs>
                <w:tab w:val="left" w:pos="3495"/>
              </w:tabs>
              <w:rPr>
                <w:rFonts w:cs="Arial"/>
                <w:color w:val="000000" w:themeColor="text1"/>
              </w:rPr>
            </w:pPr>
            <w:r>
              <w:rPr>
                <w:rFonts w:cs="Arial"/>
                <w:color w:val="000000" w:themeColor="text1"/>
              </w:rPr>
              <w:t>3.6</w:t>
            </w:r>
          </w:p>
        </w:tc>
        <w:tc>
          <w:tcPr>
            <w:tcW w:w="5163" w:type="dxa"/>
            <w:vAlign w:val="center"/>
          </w:tcPr>
          <w:p w14:paraId="1C54FFD9" w14:textId="77777777" w:rsidR="001D37EB" w:rsidRDefault="001D37EB" w:rsidP="001D37EB">
            <w:pPr>
              <w:rPr>
                <w:rFonts w:cs="Arial"/>
              </w:rPr>
            </w:pPr>
          </w:p>
          <w:p w14:paraId="55C7477F" w14:textId="6DE8F03B" w:rsidR="0033201D" w:rsidRPr="001D37EB" w:rsidRDefault="0033201D" w:rsidP="001D37EB">
            <w:pPr>
              <w:rPr>
                <w:rFonts w:cs="Arial"/>
              </w:rPr>
            </w:pPr>
            <w:r w:rsidRPr="001D37EB">
              <w:rPr>
                <w:rFonts w:cs="Arial"/>
              </w:rPr>
              <w:t xml:space="preserve">Ability to maintain accurate online records for audit </w:t>
            </w:r>
          </w:p>
          <w:p w14:paraId="6133AD12" w14:textId="77777777" w:rsidR="0033201D" w:rsidRPr="001D37EB" w:rsidRDefault="0033201D" w:rsidP="0033201D">
            <w:pPr>
              <w:ind w:left="720"/>
              <w:rPr>
                <w:rFonts w:cs="Arial"/>
              </w:rPr>
            </w:pPr>
          </w:p>
        </w:tc>
        <w:tc>
          <w:tcPr>
            <w:tcW w:w="1270" w:type="dxa"/>
          </w:tcPr>
          <w:p w14:paraId="65490BC0" w14:textId="77777777" w:rsidR="001D37EB" w:rsidRPr="001D37EB" w:rsidRDefault="001D37EB" w:rsidP="0055637A">
            <w:pPr>
              <w:jc w:val="center"/>
              <w:rPr>
                <w:rFonts w:cs="Arial"/>
                <w:color w:val="000000" w:themeColor="text1"/>
              </w:rPr>
            </w:pPr>
          </w:p>
          <w:p w14:paraId="168376C4" w14:textId="239D516A" w:rsidR="0033201D" w:rsidRPr="001D37EB" w:rsidRDefault="0033201D" w:rsidP="0055637A">
            <w:pPr>
              <w:jc w:val="center"/>
              <w:rPr>
                <w:rFonts w:cs="Arial"/>
                <w:color w:val="000000" w:themeColor="text1"/>
              </w:rPr>
            </w:pPr>
            <w:r w:rsidRPr="001D37EB">
              <w:rPr>
                <w:rFonts w:cs="Arial"/>
                <w:color w:val="000000" w:themeColor="text1"/>
              </w:rPr>
              <w:sym w:font="Wingdings" w:char="F0FC"/>
            </w:r>
          </w:p>
        </w:tc>
        <w:tc>
          <w:tcPr>
            <w:tcW w:w="1297" w:type="dxa"/>
            <w:vAlign w:val="center"/>
          </w:tcPr>
          <w:p w14:paraId="4C6FEDE8" w14:textId="77777777" w:rsidR="0033201D" w:rsidRPr="001D37EB" w:rsidRDefault="0033201D" w:rsidP="0055637A">
            <w:pPr>
              <w:jc w:val="center"/>
              <w:rPr>
                <w:rFonts w:cs="Arial"/>
                <w:color w:val="000000" w:themeColor="text1"/>
              </w:rPr>
            </w:pPr>
          </w:p>
        </w:tc>
        <w:tc>
          <w:tcPr>
            <w:tcW w:w="1934" w:type="dxa"/>
          </w:tcPr>
          <w:p w14:paraId="7D06B9AA" w14:textId="53A61745" w:rsidR="0033201D" w:rsidRPr="001D37EB" w:rsidRDefault="001D37EB" w:rsidP="0055637A">
            <w:pPr>
              <w:jc w:val="center"/>
              <w:rPr>
                <w:rFonts w:cs="Arial"/>
                <w:color w:val="000000" w:themeColor="text1"/>
              </w:rPr>
            </w:pPr>
            <w:r w:rsidRPr="001D37EB">
              <w:rPr>
                <w:rFonts w:cs="Arial"/>
                <w:color w:val="000000" w:themeColor="text1"/>
              </w:rPr>
              <w:t>Application form</w:t>
            </w:r>
          </w:p>
        </w:tc>
      </w:tr>
      <w:tr w:rsidR="0033201D" w:rsidRPr="00413085" w14:paraId="4ADBEC55" w14:textId="77777777" w:rsidTr="00083F72">
        <w:trPr>
          <w:cantSplit/>
          <w:trHeight w:hRule="exact" w:val="1002"/>
        </w:trPr>
        <w:tc>
          <w:tcPr>
            <w:tcW w:w="684" w:type="dxa"/>
            <w:vAlign w:val="center"/>
          </w:tcPr>
          <w:p w14:paraId="3E3BE52E" w14:textId="70F9DB52" w:rsidR="0033201D" w:rsidRDefault="0033201D" w:rsidP="0055637A">
            <w:pPr>
              <w:tabs>
                <w:tab w:val="left" w:pos="3495"/>
              </w:tabs>
              <w:rPr>
                <w:rFonts w:cs="Arial"/>
                <w:color w:val="000000" w:themeColor="text1"/>
              </w:rPr>
            </w:pPr>
            <w:r>
              <w:rPr>
                <w:rFonts w:cs="Arial"/>
                <w:color w:val="000000" w:themeColor="text1"/>
              </w:rPr>
              <w:t>3.7</w:t>
            </w:r>
          </w:p>
        </w:tc>
        <w:tc>
          <w:tcPr>
            <w:tcW w:w="5163" w:type="dxa"/>
            <w:vAlign w:val="center"/>
          </w:tcPr>
          <w:p w14:paraId="698D5453" w14:textId="77777777" w:rsidR="001D37EB" w:rsidRDefault="001D37EB" w:rsidP="001D37EB">
            <w:pPr>
              <w:rPr>
                <w:rFonts w:cs="Arial"/>
              </w:rPr>
            </w:pPr>
          </w:p>
          <w:p w14:paraId="70EAF7CA" w14:textId="2468F50A" w:rsidR="0033201D" w:rsidRPr="001D37EB" w:rsidRDefault="0033201D" w:rsidP="001D37EB">
            <w:pPr>
              <w:rPr>
                <w:rFonts w:cs="Arial"/>
              </w:rPr>
            </w:pPr>
            <w:r w:rsidRPr="001D37EB">
              <w:rPr>
                <w:rFonts w:cs="Arial"/>
              </w:rPr>
              <w:t>Ability to work under pressure and manage challenging situations</w:t>
            </w:r>
          </w:p>
          <w:p w14:paraId="1AD3E13E" w14:textId="77777777" w:rsidR="0033201D" w:rsidRPr="001D37EB" w:rsidRDefault="0033201D" w:rsidP="0033201D">
            <w:pPr>
              <w:ind w:left="720"/>
              <w:rPr>
                <w:rFonts w:cs="Arial"/>
              </w:rPr>
            </w:pPr>
          </w:p>
        </w:tc>
        <w:tc>
          <w:tcPr>
            <w:tcW w:w="1270" w:type="dxa"/>
          </w:tcPr>
          <w:p w14:paraId="61D42BB3" w14:textId="77777777" w:rsidR="001D37EB" w:rsidRPr="001D37EB" w:rsidRDefault="001D37EB" w:rsidP="0055637A">
            <w:pPr>
              <w:jc w:val="center"/>
              <w:rPr>
                <w:rFonts w:cs="Arial"/>
                <w:color w:val="000000" w:themeColor="text1"/>
              </w:rPr>
            </w:pPr>
          </w:p>
          <w:p w14:paraId="4D74BE98" w14:textId="37C37E61" w:rsidR="0033201D" w:rsidRPr="001D37EB" w:rsidRDefault="0033201D" w:rsidP="0055637A">
            <w:pPr>
              <w:jc w:val="center"/>
              <w:rPr>
                <w:rFonts w:cs="Arial"/>
                <w:color w:val="000000" w:themeColor="text1"/>
              </w:rPr>
            </w:pPr>
            <w:r w:rsidRPr="001D37EB">
              <w:rPr>
                <w:rFonts w:cs="Arial"/>
                <w:color w:val="000000" w:themeColor="text1"/>
              </w:rPr>
              <w:sym w:font="Wingdings" w:char="F0FC"/>
            </w:r>
          </w:p>
        </w:tc>
        <w:tc>
          <w:tcPr>
            <w:tcW w:w="1297" w:type="dxa"/>
            <w:vAlign w:val="center"/>
          </w:tcPr>
          <w:p w14:paraId="12C0BA78" w14:textId="77777777" w:rsidR="0033201D" w:rsidRPr="001D37EB" w:rsidRDefault="0033201D" w:rsidP="0055637A">
            <w:pPr>
              <w:jc w:val="center"/>
              <w:rPr>
                <w:rFonts w:cs="Arial"/>
                <w:color w:val="000000" w:themeColor="text1"/>
              </w:rPr>
            </w:pPr>
          </w:p>
        </w:tc>
        <w:tc>
          <w:tcPr>
            <w:tcW w:w="1934" w:type="dxa"/>
          </w:tcPr>
          <w:p w14:paraId="65B50DAB" w14:textId="77777777" w:rsidR="001D37EB" w:rsidRPr="001D37EB" w:rsidRDefault="001D37EB" w:rsidP="001D37EB">
            <w:pPr>
              <w:jc w:val="center"/>
              <w:rPr>
                <w:rFonts w:cs="Arial"/>
                <w:color w:val="000000" w:themeColor="text1"/>
              </w:rPr>
            </w:pPr>
            <w:r w:rsidRPr="001D37EB">
              <w:rPr>
                <w:rFonts w:cs="Arial"/>
                <w:color w:val="000000" w:themeColor="text1"/>
              </w:rPr>
              <w:t xml:space="preserve">Application form / </w:t>
            </w:r>
          </w:p>
          <w:p w14:paraId="06BE3AA1" w14:textId="6DDA3DAC" w:rsidR="0033201D" w:rsidRPr="001D37EB" w:rsidRDefault="001D37EB" w:rsidP="001D37EB">
            <w:pPr>
              <w:jc w:val="center"/>
              <w:rPr>
                <w:rFonts w:cs="Arial"/>
                <w:color w:val="000000" w:themeColor="text1"/>
              </w:rPr>
            </w:pPr>
            <w:r w:rsidRPr="001D37EB">
              <w:rPr>
                <w:rFonts w:cs="Arial"/>
                <w:color w:val="000000" w:themeColor="text1"/>
              </w:rPr>
              <w:t>Interview</w:t>
            </w:r>
          </w:p>
        </w:tc>
      </w:tr>
      <w:tr w:rsidR="0033201D" w:rsidRPr="00413085" w14:paraId="7E0C4876" w14:textId="77777777" w:rsidTr="00083F72">
        <w:trPr>
          <w:cantSplit/>
          <w:trHeight w:hRule="exact" w:val="1002"/>
        </w:trPr>
        <w:tc>
          <w:tcPr>
            <w:tcW w:w="684" w:type="dxa"/>
            <w:vAlign w:val="center"/>
          </w:tcPr>
          <w:p w14:paraId="47046362" w14:textId="6A397474" w:rsidR="0033201D" w:rsidRDefault="0033201D" w:rsidP="0055637A">
            <w:pPr>
              <w:tabs>
                <w:tab w:val="left" w:pos="3495"/>
              </w:tabs>
              <w:rPr>
                <w:rFonts w:cs="Arial"/>
                <w:color w:val="000000" w:themeColor="text1"/>
              </w:rPr>
            </w:pPr>
            <w:r>
              <w:rPr>
                <w:rFonts w:cs="Arial"/>
                <w:color w:val="000000" w:themeColor="text1"/>
              </w:rPr>
              <w:t>3.8</w:t>
            </w:r>
          </w:p>
        </w:tc>
        <w:tc>
          <w:tcPr>
            <w:tcW w:w="5163" w:type="dxa"/>
            <w:vAlign w:val="center"/>
          </w:tcPr>
          <w:p w14:paraId="1EE07804" w14:textId="77777777" w:rsidR="001D37EB" w:rsidRDefault="001D37EB" w:rsidP="001D37EB">
            <w:pPr>
              <w:rPr>
                <w:rFonts w:cs="Arial"/>
              </w:rPr>
            </w:pPr>
          </w:p>
          <w:p w14:paraId="48745A46" w14:textId="22D34A92" w:rsidR="0033201D" w:rsidRPr="001D37EB" w:rsidRDefault="0033201D" w:rsidP="001D37EB">
            <w:pPr>
              <w:rPr>
                <w:rFonts w:cs="Arial"/>
              </w:rPr>
            </w:pPr>
            <w:r w:rsidRPr="001D37EB">
              <w:rPr>
                <w:rFonts w:cs="Arial"/>
              </w:rPr>
              <w:t>Well organised, assertive, excellent time manager.</w:t>
            </w:r>
          </w:p>
          <w:p w14:paraId="0E657EB8" w14:textId="77777777" w:rsidR="0033201D" w:rsidRPr="001D37EB" w:rsidRDefault="0033201D" w:rsidP="0033201D">
            <w:pPr>
              <w:ind w:left="720"/>
              <w:rPr>
                <w:rFonts w:cs="Arial"/>
              </w:rPr>
            </w:pPr>
          </w:p>
        </w:tc>
        <w:tc>
          <w:tcPr>
            <w:tcW w:w="1270" w:type="dxa"/>
          </w:tcPr>
          <w:p w14:paraId="5B697A92" w14:textId="77777777" w:rsidR="001D37EB" w:rsidRPr="001D37EB" w:rsidRDefault="001D37EB" w:rsidP="0055637A">
            <w:pPr>
              <w:jc w:val="center"/>
              <w:rPr>
                <w:rFonts w:cs="Arial"/>
                <w:color w:val="000000" w:themeColor="text1"/>
              </w:rPr>
            </w:pPr>
          </w:p>
          <w:p w14:paraId="66BB23B2" w14:textId="78900FB9" w:rsidR="0033201D" w:rsidRPr="001D37EB" w:rsidRDefault="0033201D" w:rsidP="001D37EB">
            <w:pPr>
              <w:jc w:val="center"/>
              <w:rPr>
                <w:rFonts w:cs="Arial"/>
                <w:color w:val="000000" w:themeColor="text1"/>
              </w:rPr>
            </w:pPr>
            <w:r w:rsidRPr="001D37EB">
              <w:rPr>
                <w:rFonts w:cs="Arial"/>
                <w:color w:val="000000" w:themeColor="text1"/>
              </w:rPr>
              <w:sym w:font="Wingdings" w:char="F0FC"/>
            </w:r>
          </w:p>
        </w:tc>
        <w:tc>
          <w:tcPr>
            <w:tcW w:w="1297" w:type="dxa"/>
            <w:vAlign w:val="center"/>
          </w:tcPr>
          <w:p w14:paraId="34554F1D" w14:textId="77777777" w:rsidR="0033201D" w:rsidRPr="001D37EB" w:rsidRDefault="0033201D" w:rsidP="0055637A">
            <w:pPr>
              <w:jc w:val="center"/>
              <w:rPr>
                <w:rFonts w:cs="Arial"/>
                <w:color w:val="000000" w:themeColor="text1"/>
              </w:rPr>
            </w:pPr>
          </w:p>
        </w:tc>
        <w:tc>
          <w:tcPr>
            <w:tcW w:w="1934" w:type="dxa"/>
          </w:tcPr>
          <w:p w14:paraId="47C8D125" w14:textId="6D8F03F1" w:rsidR="0033201D" w:rsidRPr="001D37EB" w:rsidRDefault="001D37EB" w:rsidP="0055637A">
            <w:pPr>
              <w:jc w:val="center"/>
              <w:rPr>
                <w:rFonts w:cs="Arial"/>
                <w:color w:val="000000" w:themeColor="text1"/>
              </w:rPr>
            </w:pPr>
            <w:r w:rsidRPr="001D37EB">
              <w:rPr>
                <w:rFonts w:cs="Arial"/>
                <w:color w:val="000000" w:themeColor="text1"/>
              </w:rPr>
              <w:t>Application form</w:t>
            </w:r>
          </w:p>
        </w:tc>
      </w:tr>
      <w:tr w:rsidR="0033201D" w:rsidRPr="00413085" w14:paraId="3868737A" w14:textId="77777777" w:rsidTr="00083F72">
        <w:trPr>
          <w:cantSplit/>
          <w:trHeight w:hRule="exact" w:val="1002"/>
        </w:trPr>
        <w:tc>
          <w:tcPr>
            <w:tcW w:w="684" w:type="dxa"/>
            <w:vAlign w:val="center"/>
          </w:tcPr>
          <w:p w14:paraId="284EF449" w14:textId="0053070D" w:rsidR="0033201D" w:rsidRDefault="0033201D" w:rsidP="0055637A">
            <w:pPr>
              <w:tabs>
                <w:tab w:val="left" w:pos="3495"/>
              </w:tabs>
              <w:rPr>
                <w:rFonts w:cs="Arial"/>
                <w:color w:val="000000" w:themeColor="text1"/>
              </w:rPr>
            </w:pPr>
            <w:r>
              <w:rPr>
                <w:rFonts w:cs="Arial"/>
                <w:color w:val="000000" w:themeColor="text1"/>
              </w:rPr>
              <w:t>3.9</w:t>
            </w:r>
          </w:p>
        </w:tc>
        <w:tc>
          <w:tcPr>
            <w:tcW w:w="5163" w:type="dxa"/>
            <w:vAlign w:val="center"/>
          </w:tcPr>
          <w:p w14:paraId="24C17EB6" w14:textId="77777777" w:rsidR="001D37EB" w:rsidRDefault="001D37EB" w:rsidP="001D37EB">
            <w:pPr>
              <w:rPr>
                <w:rFonts w:cs="Arial"/>
              </w:rPr>
            </w:pPr>
          </w:p>
          <w:p w14:paraId="4625A0BC" w14:textId="714CA777" w:rsidR="0033201D" w:rsidRPr="001D37EB" w:rsidRDefault="0033201D" w:rsidP="001D37EB">
            <w:pPr>
              <w:rPr>
                <w:rFonts w:cs="Arial"/>
              </w:rPr>
            </w:pPr>
            <w:r w:rsidRPr="001D37EB">
              <w:rPr>
                <w:rFonts w:cs="Arial"/>
              </w:rPr>
              <w:t xml:space="preserve">Working knowledge of ‘Keeping Children Safe in Education’ </w:t>
            </w:r>
          </w:p>
          <w:p w14:paraId="77FE552E" w14:textId="77777777" w:rsidR="0033201D" w:rsidRPr="001D37EB" w:rsidRDefault="0033201D" w:rsidP="0033201D">
            <w:pPr>
              <w:ind w:left="720"/>
              <w:rPr>
                <w:rFonts w:cs="Arial"/>
              </w:rPr>
            </w:pPr>
          </w:p>
        </w:tc>
        <w:tc>
          <w:tcPr>
            <w:tcW w:w="1270" w:type="dxa"/>
          </w:tcPr>
          <w:p w14:paraId="7316BC8B" w14:textId="77777777" w:rsidR="0033201D" w:rsidRPr="001D37EB" w:rsidRDefault="0033201D" w:rsidP="0055637A">
            <w:pPr>
              <w:jc w:val="center"/>
              <w:rPr>
                <w:rFonts w:cs="Arial"/>
                <w:color w:val="000000" w:themeColor="text1"/>
              </w:rPr>
            </w:pPr>
          </w:p>
        </w:tc>
        <w:tc>
          <w:tcPr>
            <w:tcW w:w="1297" w:type="dxa"/>
            <w:vAlign w:val="center"/>
          </w:tcPr>
          <w:p w14:paraId="4A4C23FF" w14:textId="6188ED28" w:rsidR="0033201D" w:rsidRPr="001D37EB" w:rsidRDefault="0033201D" w:rsidP="0055637A">
            <w:pPr>
              <w:jc w:val="center"/>
              <w:rPr>
                <w:rFonts w:cs="Arial"/>
                <w:color w:val="000000" w:themeColor="text1"/>
              </w:rPr>
            </w:pPr>
            <w:r w:rsidRPr="001D37EB">
              <w:rPr>
                <w:rFonts w:cs="Arial"/>
                <w:color w:val="000000" w:themeColor="text1"/>
              </w:rPr>
              <w:sym w:font="Wingdings" w:char="F0FC"/>
            </w:r>
          </w:p>
        </w:tc>
        <w:tc>
          <w:tcPr>
            <w:tcW w:w="1934" w:type="dxa"/>
          </w:tcPr>
          <w:p w14:paraId="576FDD3E" w14:textId="77777777" w:rsidR="0033201D" w:rsidRPr="001D37EB" w:rsidRDefault="0033201D" w:rsidP="0033201D">
            <w:pPr>
              <w:jc w:val="center"/>
              <w:rPr>
                <w:rFonts w:cs="Arial"/>
                <w:color w:val="000000" w:themeColor="text1"/>
              </w:rPr>
            </w:pPr>
            <w:r w:rsidRPr="001D37EB">
              <w:rPr>
                <w:rFonts w:cs="Arial"/>
                <w:color w:val="000000" w:themeColor="text1"/>
              </w:rPr>
              <w:t xml:space="preserve">Application form / </w:t>
            </w:r>
          </w:p>
          <w:p w14:paraId="660DBF15" w14:textId="79877A3F" w:rsidR="0033201D" w:rsidRPr="001D37EB" w:rsidRDefault="0033201D" w:rsidP="0033201D">
            <w:pPr>
              <w:jc w:val="center"/>
              <w:rPr>
                <w:rFonts w:cs="Arial"/>
                <w:color w:val="000000" w:themeColor="text1"/>
              </w:rPr>
            </w:pPr>
            <w:r w:rsidRPr="001D37EB">
              <w:rPr>
                <w:rFonts w:cs="Arial"/>
                <w:color w:val="000000" w:themeColor="text1"/>
              </w:rPr>
              <w:t>Interview</w:t>
            </w:r>
          </w:p>
        </w:tc>
      </w:tr>
      <w:tr w:rsidR="00413085" w:rsidRPr="00413085" w14:paraId="4387ECAD" w14:textId="77777777" w:rsidTr="00083F72">
        <w:trPr>
          <w:cantSplit/>
          <w:trHeight w:val="501"/>
        </w:trPr>
        <w:tc>
          <w:tcPr>
            <w:tcW w:w="8414" w:type="dxa"/>
            <w:gridSpan w:val="4"/>
            <w:shd w:val="clear" w:color="auto" w:fill="A6A6A6" w:themeFill="background1" w:themeFillShade="A6"/>
            <w:vAlign w:val="center"/>
          </w:tcPr>
          <w:p w14:paraId="17BF9778" w14:textId="43C4EBC4" w:rsidR="0055637A" w:rsidRPr="00931C63" w:rsidRDefault="0055637A" w:rsidP="00931C63">
            <w:pPr>
              <w:pStyle w:val="ListParagraph"/>
              <w:numPr>
                <w:ilvl w:val="0"/>
                <w:numId w:val="20"/>
              </w:numPr>
              <w:tabs>
                <w:tab w:val="center" w:pos="4153"/>
                <w:tab w:val="right" w:pos="8306"/>
              </w:tabs>
              <w:rPr>
                <w:rFonts w:cs="Arial"/>
                <w:b/>
                <w:bCs/>
                <w:color w:val="000000" w:themeColor="text1"/>
                <w:sz w:val="24"/>
                <w:szCs w:val="24"/>
              </w:rPr>
            </w:pPr>
            <w:r w:rsidRPr="00931C63">
              <w:rPr>
                <w:rFonts w:cs="Arial"/>
                <w:b/>
                <w:bCs/>
                <w:color w:val="000000" w:themeColor="text1"/>
                <w:sz w:val="24"/>
                <w:szCs w:val="24"/>
              </w:rPr>
              <w:t>Attributes / Other Requirements:</w:t>
            </w:r>
          </w:p>
        </w:tc>
        <w:tc>
          <w:tcPr>
            <w:tcW w:w="1934" w:type="dxa"/>
            <w:shd w:val="clear" w:color="auto" w:fill="A6A6A6" w:themeFill="background1" w:themeFillShade="A6"/>
            <w:vAlign w:val="center"/>
          </w:tcPr>
          <w:p w14:paraId="2C228653" w14:textId="77777777" w:rsidR="0055637A" w:rsidRPr="00413085" w:rsidRDefault="0055637A" w:rsidP="0055637A">
            <w:pPr>
              <w:tabs>
                <w:tab w:val="center" w:pos="4153"/>
                <w:tab w:val="right" w:pos="8306"/>
              </w:tabs>
              <w:jc w:val="center"/>
              <w:rPr>
                <w:rFonts w:cs="Arial"/>
                <w:b/>
                <w:bCs/>
                <w:color w:val="000000" w:themeColor="text1"/>
                <w:sz w:val="24"/>
                <w:szCs w:val="24"/>
              </w:rPr>
            </w:pPr>
          </w:p>
        </w:tc>
      </w:tr>
      <w:tr w:rsidR="00413085" w:rsidRPr="00413085" w14:paraId="635148BA" w14:textId="77777777" w:rsidTr="004E5BF3">
        <w:trPr>
          <w:cantSplit/>
          <w:trHeight w:hRule="exact" w:val="986"/>
        </w:trPr>
        <w:tc>
          <w:tcPr>
            <w:tcW w:w="684" w:type="dxa"/>
            <w:vAlign w:val="center"/>
          </w:tcPr>
          <w:p w14:paraId="508F9079" w14:textId="77777777" w:rsidR="0055637A" w:rsidRPr="00E90143" w:rsidRDefault="0055637A" w:rsidP="0055637A">
            <w:pPr>
              <w:tabs>
                <w:tab w:val="left" w:pos="3495"/>
              </w:tabs>
              <w:rPr>
                <w:rFonts w:cs="Arial"/>
                <w:color w:val="000000" w:themeColor="text1"/>
                <w:lang w:eastAsia="en-GB"/>
              </w:rPr>
            </w:pPr>
            <w:r w:rsidRPr="00E90143">
              <w:rPr>
                <w:rFonts w:cs="Arial"/>
                <w:color w:val="000000" w:themeColor="text1"/>
                <w:lang w:eastAsia="en-GB"/>
              </w:rPr>
              <w:t>4.1</w:t>
            </w:r>
          </w:p>
        </w:tc>
        <w:tc>
          <w:tcPr>
            <w:tcW w:w="5163" w:type="dxa"/>
            <w:vAlign w:val="center"/>
          </w:tcPr>
          <w:p w14:paraId="5E3313ED" w14:textId="429BB5FA" w:rsidR="00525B6B" w:rsidRPr="00E90143" w:rsidRDefault="00525B6B" w:rsidP="00525B6B">
            <w:pPr>
              <w:rPr>
                <w:rFonts w:cstheme="minorHAnsi"/>
                <w:bCs/>
                <w:color w:val="000000" w:themeColor="text1"/>
                <w:lang w:eastAsia="en-GB"/>
              </w:rPr>
            </w:pPr>
            <w:r w:rsidRPr="00E90143">
              <w:rPr>
                <w:rFonts w:cstheme="minorHAnsi"/>
                <w:bCs/>
                <w:color w:val="000000" w:themeColor="text1"/>
                <w:lang w:eastAsia="en-GB"/>
              </w:rPr>
              <w:t xml:space="preserve">Reliability / Trust / Professionalism - Ability to carry out the role with professional integrity in line with </w:t>
            </w:r>
            <w:r w:rsidR="00F5037F">
              <w:rPr>
                <w:rFonts w:cstheme="minorHAnsi"/>
                <w:bCs/>
                <w:color w:val="000000" w:themeColor="text1"/>
                <w:lang w:eastAsia="en-GB"/>
              </w:rPr>
              <w:t>EDC</w:t>
            </w:r>
            <w:r w:rsidRPr="00E90143">
              <w:rPr>
                <w:rFonts w:cstheme="minorHAnsi"/>
                <w:bCs/>
                <w:color w:val="000000" w:themeColor="text1"/>
                <w:lang w:eastAsia="en-GB"/>
              </w:rPr>
              <w:t xml:space="preserve"> values and behaviours</w:t>
            </w:r>
          </w:p>
          <w:p w14:paraId="2EA653D1" w14:textId="42F8CF3C" w:rsidR="0055637A" w:rsidRPr="00E90143" w:rsidRDefault="0055637A" w:rsidP="0055637A">
            <w:pPr>
              <w:tabs>
                <w:tab w:val="left" w:pos="3495"/>
              </w:tabs>
              <w:rPr>
                <w:rFonts w:cs="Arial"/>
                <w:color w:val="000000" w:themeColor="text1"/>
              </w:rPr>
            </w:pPr>
          </w:p>
        </w:tc>
        <w:tc>
          <w:tcPr>
            <w:tcW w:w="1270" w:type="dxa"/>
          </w:tcPr>
          <w:p w14:paraId="3DEA34F2" w14:textId="77777777" w:rsidR="0055637A" w:rsidRPr="00E90143" w:rsidRDefault="0055637A" w:rsidP="0055637A">
            <w:pPr>
              <w:jc w:val="center"/>
              <w:rPr>
                <w:color w:val="000000" w:themeColor="text1"/>
              </w:rPr>
            </w:pPr>
            <w:r w:rsidRPr="00E90143">
              <w:rPr>
                <w:rFonts w:cs="Arial"/>
                <w:color w:val="000000" w:themeColor="text1"/>
              </w:rPr>
              <w:sym w:font="Wingdings" w:char="F0FC"/>
            </w:r>
          </w:p>
        </w:tc>
        <w:tc>
          <w:tcPr>
            <w:tcW w:w="1297" w:type="dxa"/>
            <w:vAlign w:val="center"/>
          </w:tcPr>
          <w:p w14:paraId="5CFDEE58" w14:textId="77777777" w:rsidR="0055637A" w:rsidRPr="00E90143" w:rsidRDefault="0055637A" w:rsidP="0055637A">
            <w:pPr>
              <w:ind w:left="785"/>
              <w:contextualSpacing/>
              <w:jc w:val="center"/>
              <w:rPr>
                <w:rFonts w:cs="Arial"/>
                <w:color w:val="000000" w:themeColor="text1"/>
              </w:rPr>
            </w:pPr>
          </w:p>
        </w:tc>
        <w:tc>
          <w:tcPr>
            <w:tcW w:w="1934" w:type="dxa"/>
          </w:tcPr>
          <w:p w14:paraId="14AD9C49" w14:textId="4B65C71A" w:rsidR="0055637A" w:rsidRPr="00E90143" w:rsidRDefault="0055637A" w:rsidP="0055637A">
            <w:pPr>
              <w:jc w:val="center"/>
              <w:rPr>
                <w:rFonts w:cs="Arial"/>
                <w:color w:val="000000" w:themeColor="text1"/>
              </w:rPr>
            </w:pPr>
            <w:r w:rsidRPr="00E90143">
              <w:rPr>
                <w:rFonts w:cs="Arial"/>
                <w:color w:val="000000" w:themeColor="text1"/>
              </w:rPr>
              <w:t>Interview</w:t>
            </w:r>
          </w:p>
        </w:tc>
      </w:tr>
      <w:tr w:rsidR="00F5037F" w:rsidRPr="00413085" w14:paraId="5967BC90" w14:textId="77777777" w:rsidTr="004E5BF3">
        <w:trPr>
          <w:cantSplit/>
          <w:trHeight w:hRule="exact" w:val="844"/>
        </w:trPr>
        <w:tc>
          <w:tcPr>
            <w:tcW w:w="684" w:type="dxa"/>
            <w:vAlign w:val="center"/>
          </w:tcPr>
          <w:p w14:paraId="405FE7DA" w14:textId="7DD7557C" w:rsidR="00F5037F" w:rsidRPr="00413085" w:rsidRDefault="00F5037F" w:rsidP="0055637A">
            <w:pPr>
              <w:tabs>
                <w:tab w:val="left" w:pos="3495"/>
              </w:tabs>
              <w:rPr>
                <w:rFonts w:cs="Arial"/>
                <w:color w:val="000000" w:themeColor="text1"/>
                <w:lang w:eastAsia="en-GB"/>
              </w:rPr>
            </w:pPr>
            <w:r w:rsidRPr="00413085">
              <w:rPr>
                <w:rFonts w:cs="Arial"/>
                <w:color w:val="000000" w:themeColor="text1"/>
                <w:lang w:eastAsia="en-GB"/>
              </w:rPr>
              <w:t>4.</w:t>
            </w:r>
            <w:r>
              <w:rPr>
                <w:rFonts w:cs="Arial"/>
                <w:color w:val="000000" w:themeColor="text1"/>
                <w:lang w:eastAsia="en-GB"/>
              </w:rPr>
              <w:t>2</w:t>
            </w:r>
          </w:p>
        </w:tc>
        <w:tc>
          <w:tcPr>
            <w:tcW w:w="5163" w:type="dxa"/>
            <w:vAlign w:val="center"/>
          </w:tcPr>
          <w:p w14:paraId="4AD28DC3" w14:textId="77777777" w:rsidR="00F5037F" w:rsidRPr="00413085" w:rsidRDefault="00F5037F" w:rsidP="00413085">
            <w:pPr>
              <w:rPr>
                <w:rFonts w:cstheme="minorHAnsi"/>
                <w:color w:val="000000" w:themeColor="text1"/>
              </w:rPr>
            </w:pPr>
            <w:r w:rsidRPr="00413085">
              <w:rPr>
                <w:rFonts w:cstheme="minorHAnsi"/>
                <w:color w:val="000000" w:themeColor="text1"/>
              </w:rPr>
              <w:t>Communication - Ability to communicate clearly and effectively to all levels, both verbally and in writing.</w:t>
            </w:r>
          </w:p>
          <w:p w14:paraId="70859FE9" w14:textId="77777777" w:rsidR="00F5037F" w:rsidRPr="00413085" w:rsidRDefault="00F5037F" w:rsidP="00525B6B">
            <w:pPr>
              <w:tabs>
                <w:tab w:val="left" w:pos="3495"/>
              </w:tabs>
              <w:rPr>
                <w:rFonts w:cs="Arial"/>
                <w:color w:val="000000" w:themeColor="text1"/>
              </w:rPr>
            </w:pPr>
          </w:p>
        </w:tc>
        <w:tc>
          <w:tcPr>
            <w:tcW w:w="1270" w:type="dxa"/>
          </w:tcPr>
          <w:p w14:paraId="51549C17" w14:textId="0A9556B2" w:rsidR="00F5037F" w:rsidRPr="00413085" w:rsidRDefault="00F5037F" w:rsidP="0055637A">
            <w:pPr>
              <w:jc w:val="center"/>
              <w:rPr>
                <w:color w:val="000000" w:themeColor="text1"/>
              </w:rPr>
            </w:pPr>
            <w:r w:rsidRPr="00413085">
              <w:rPr>
                <w:rFonts w:cs="Arial"/>
                <w:color w:val="000000" w:themeColor="text1"/>
              </w:rPr>
              <w:sym w:font="Wingdings" w:char="F0FC"/>
            </w:r>
          </w:p>
        </w:tc>
        <w:tc>
          <w:tcPr>
            <w:tcW w:w="1297" w:type="dxa"/>
            <w:vAlign w:val="center"/>
          </w:tcPr>
          <w:p w14:paraId="35F4EE4E" w14:textId="77777777" w:rsidR="00F5037F" w:rsidRPr="00413085" w:rsidRDefault="00F5037F" w:rsidP="0055637A">
            <w:pPr>
              <w:jc w:val="center"/>
              <w:rPr>
                <w:rFonts w:cs="Arial"/>
                <w:color w:val="000000" w:themeColor="text1"/>
              </w:rPr>
            </w:pPr>
          </w:p>
        </w:tc>
        <w:tc>
          <w:tcPr>
            <w:tcW w:w="1934" w:type="dxa"/>
          </w:tcPr>
          <w:p w14:paraId="1066F8E9" w14:textId="1E2BB0E0" w:rsidR="00F5037F" w:rsidRPr="00413085" w:rsidRDefault="00F5037F" w:rsidP="0055637A">
            <w:pPr>
              <w:jc w:val="center"/>
              <w:rPr>
                <w:color w:val="000000" w:themeColor="text1"/>
              </w:rPr>
            </w:pPr>
            <w:r w:rsidRPr="00413085">
              <w:rPr>
                <w:rFonts w:cs="Arial"/>
                <w:color w:val="000000" w:themeColor="text1"/>
              </w:rPr>
              <w:t>Interview</w:t>
            </w:r>
          </w:p>
        </w:tc>
      </w:tr>
      <w:tr w:rsidR="00F5037F" w:rsidRPr="00413085" w14:paraId="594CDEC2" w14:textId="77777777" w:rsidTr="004E5BF3">
        <w:trPr>
          <w:cantSplit/>
          <w:trHeight w:hRule="exact" w:val="998"/>
        </w:trPr>
        <w:tc>
          <w:tcPr>
            <w:tcW w:w="684" w:type="dxa"/>
            <w:vAlign w:val="center"/>
          </w:tcPr>
          <w:p w14:paraId="7BB9C9CF" w14:textId="2BCE4512" w:rsidR="00F5037F" w:rsidRPr="00413085" w:rsidRDefault="00F5037F" w:rsidP="0055637A">
            <w:pPr>
              <w:tabs>
                <w:tab w:val="left" w:pos="3495"/>
              </w:tabs>
              <w:rPr>
                <w:rFonts w:cs="Arial"/>
                <w:color w:val="000000" w:themeColor="text1"/>
                <w:lang w:eastAsia="en-GB"/>
              </w:rPr>
            </w:pPr>
            <w:r w:rsidRPr="00413085">
              <w:rPr>
                <w:rFonts w:cs="Arial"/>
                <w:color w:val="000000" w:themeColor="text1"/>
                <w:lang w:eastAsia="en-GB"/>
              </w:rPr>
              <w:t>4.</w:t>
            </w:r>
            <w:r w:rsidR="00B25E4D">
              <w:rPr>
                <w:rFonts w:cs="Arial"/>
                <w:color w:val="000000" w:themeColor="text1"/>
                <w:lang w:eastAsia="en-GB"/>
              </w:rPr>
              <w:t>3</w:t>
            </w:r>
          </w:p>
        </w:tc>
        <w:tc>
          <w:tcPr>
            <w:tcW w:w="5163" w:type="dxa"/>
            <w:vAlign w:val="center"/>
          </w:tcPr>
          <w:p w14:paraId="40C5C4FF" w14:textId="77777777" w:rsidR="00F5037F" w:rsidRPr="00413085" w:rsidRDefault="00F5037F" w:rsidP="00413085">
            <w:pPr>
              <w:rPr>
                <w:rFonts w:cstheme="minorHAnsi"/>
                <w:color w:val="000000" w:themeColor="text1"/>
              </w:rPr>
            </w:pPr>
            <w:r w:rsidRPr="00413085">
              <w:rPr>
                <w:rFonts w:cstheme="minorHAnsi"/>
                <w:color w:val="000000" w:themeColor="text1"/>
              </w:rPr>
              <w:t>Working individually or as a team - Ability to work independently and as part of a team under minimal supervision.</w:t>
            </w:r>
          </w:p>
          <w:p w14:paraId="218000D0" w14:textId="647F6E67" w:rsidR="00F5037F" w:rsidRPr="00413085" w:rsidRDefault="00F5037F" w:rsidP="0055637A">
            <w:pPr>
              <w:tabs>
                <w:tab w:val="left" w:pos="3495"/>
              </w:tabs>
              <w:rPr>
                <w:rFonts w:cs="Arial"/>
                <w:color w:val="000000" w:themeColor="text1"/>
              </w:rPr>
            </w:pPr>
          </w:p>
        </w:tc>
        <w:tc>
          <w:tcPr>
            <w:tcW w:w="1270" w:type="dxa"/>
          </w:tcPr>
          <w:p w14:paraId="46ABF3B8" w14:textId="283522F2" w:rsidR="00F5037F" w:rsidRPr="00413085" w:rsidRDefault="00F5037F" w:rsidP="0055637A">
            <w:pPr>
              <w:jc w:val="center"/>
              <w:rPr>
                <w:color w:val="000000" w:themeColor="text1"/>
              </w:rPr>
            </w:pPr>
            <w:r w:rsidRPr="00413085">
              <w:rPr>
                <w:rFonts w:cs="Arial"/>
                <w:color w:val="000000" w:themeColor="text1"/>
              </w:rPr>
              <w:sym w:font="Wingdings" w:char="F0FC"/>
            </w:r>
          </w:p>
        </w:tc>
        <w:tc>
          <w:tcPr>
            <w:tcW w:w="1297" w:type="dxa"/>
            <w:vAlign w:val="center"/>
          </w:tcPr>
          <w:p w14:paraId="4DB1B09C" w14:textId="77777777" w:rsidR="00F5037F" w:rsidRPr="00413085" w:rsidRDefault="00F5037F" w:rsidP="0055637A">
            <w:pPr>
              <w:jc w:val="center"/>
              <w:rPr>
                <w:rFonts w:cs="Arial"/>
                <w:color w:val="000000" w:themeColor="text1"/>
              </w:rPr>
            </w:pPr>
          </w:p>
        </w:tc>
        <w:tc>
          <w:tcPr>
            <w:tcW w:w="1934" w:type="dxa"/>
          </w:tcPr>
          <w:p w14:paraId="34D1378D" w14:textId="6CA02122" w:rsidR="00F5037F" w:rsidRPr="00413085" w:rsidRDefault="00F5037F" w:rsidP="0055637A">
            <w:pPr>
              <w:jc w:val="center"/>
              <w:rPr>
                <w:color w:val="000000" w:themeColor="text1"/>
              </w:rPr>
            </w:pPr>
            <w:r w:rsidRPr="00413085">
              <w:rPr>
                <w:rFonts w:cs="Arial"/>
                <w:color w:val="000000" w:themeColor="text1"/>
                <w:lang w:eastAsia="en-GB"/>
              </w:rPr>
              <w:t>Application Form / Interview</w:t>
            </w:r>
          </w:p>
        </w:tc>
      </w:tr>
      <w:tr w:rsidR="00F5037F" w:rsidRPr="00413085" w14:paraId="02F7402E" w14:textId="77777777" w:rsidTr="004E5BF3">
        <w:trPr>
          <w:cantSplit/>
          <w:trHeight w:hRule="exact" w:val="842"/>
        </w:trPr>
        <w:tc>
          <w:tcPr>
            <w:tcW w:w="684" w:type="dxa"/>
            <w:vAlign w:val="center"/>
          </w:tcPr>
          <w:p w14:paraId="750A9DB4" w14:textId="3E819B2F" w:rsidR="00F5037F" w:rsidRPr="00413085" w:rsidRDefault="00F5037F" w:rsidP="0055637A">
            <w:pPr>
              <w:tabs>
                <w:tab w:val="left" w:pos="3495"/>
              </w:tabs>
              <w:rPr>
                <w:rFonts w:cs="Arial"/>
                <w:color w:val="000000" w:themeColor="text1"/>
                <w:lang w:eastAsia="en-GB"/>
              </w:rPr>
            </w:pPr>
            <w:r w:rsidRPr="00413085">
              <w:rPr>
                <w:rFonts w:cs="Arial"/>
                <w:color w:val="000000" w:themeColor="text1"/>
                <w:lang w:eastAsia="en-GB"/>
              </w:rPr>
              <w:lastRenderedPageBreak/>
              <w:t>4.5</w:t>
            </w:r>
          </w:p>
        </w:tc>
        <w:tc>
          <w:tcPr>
            <w:tcW w:w="5163" w:type="dxa"/>
            <w:vAlign w:val="center"/>
          </w:tcPr>
          <w:p w14:paraId="0D2B1F03" w14:textId="77777777" w:rsidR="00F5037F" w:rsidRPr="00413085" w:rsidRDefault="00F5037F" w:rsidP="00413085">
            <w:pPr>
              <w:rPr>
                <w:rFonts w:cstheme="minorHAnsi"/>
                <w:color w:val="000000" w:themeColor="text1"/>
                <w:lang w:eastAsia="en-GB"/>
              </w:rPr>
            </w:pPr>
            <w:r w:rsidRPr="00413085">
              <w:rPr>
                <w:rFonts w:cstheme="minorHAnsi"/>
                <w:color w:val="000000" w:themeColor="text1"/>
                <w:lang w:eastAsia="en-GB"/>
              </w:rPr>
              <w:t>Driving - Full UK Driving License and / or access to a vehicle (if applicable).</w:t>
            </w:r>
          </w:p>
          <w:p w14:paraId="3350EB71" w14:textId="07BB5271" w:rsidR="00F5037F" w:rsidRPr="00413085" w:rsidRDefault="00F5037F" w:rsidP="0055637A">
            <w:pPr>
              <w:tabs>
                <w:tab w:val="left" w:pos="3495"/>
              </w:tabs>
              <w:rPr>
                <w:rFonts w:cs="Arial"/>
                <w:color w:val="000000" w:themeColor="text1"/>
                <w:lang w:eastAsia="en-GB"/>
              </w:rPr>
            </w:pPr>
          </w:p>
        </w:tc>
        <w:tc>
          <w:tcPr>
            <w:tcW w:w="1270" w:type="dxa"/>
          </w:tcPr>
          <w:p w14:paraId="42651B01" w14:textId="233C8481" w:rsidR="00F5037F" w:rsidRPr="00413085" w:rsidRDefault="00F5037F" w:rsidP="0055637A">
            <w:pPr>
              <w:jc w:val="center"/>
              <w:rPr>
                <w:color w:val="000000" w:themeColor="text1"/>
              </w:rPr>
            </w:pPr>
          </w:p>
        </w:tc>
        <w:tc>
          <w:tcPr>
            <w:tcW w:w="1297" w:type="dxa"/>
            <w:vAlign w:val="center"/>
          </w:tcPr>
          <w:p w14:paraId="3BC9BDBF" w14:textId="77777777" w:rsidR="00F5037F" w:rsidRPr="00413085" w:rsidRDefault="00F5037F" w:rsidP="0055637A">
            <w:pPr>
              <w:jc w:val="center"/>
              <w:rPr>
                <w:rFonts w:cs="Arial"/>
                <w:color w:val="000000" w:themeColor="text1"/>
              </w:rPr>
            </w:pPr>
          </w:p>
        </w:tc>
        <w:tc>
          <w:tcPr>
            <w:tcW w:w="1934" w:type="dxa"/>
          </w:tcPr>
          <w:p w14:paraId="45810DB2" w14:textId="63B40ED8" w:rsidR="00F5037F" w:rsidRPr="00413085" w:rsidRDefault="00F5037F" w:rsidP="0055637A">
            <w:pPr>
              <w:tabs>
                <w:tab w:val="left" w:pos="3495"/>
              </w:tabs>
              <w:spacing w:before="140" w:after="140"/>
              <w:jc w:val="center"/>
              <w:rPr>
                <w:color w:val="000000" w:themeColor="text1"/>
              </w:rPr>
            </w:pPr>
            <w:r w:rsidRPr="00413085">
              <w:rPr>
                <w:rFonts w:cs="Arial"/>
                <w:color w:val="000000" w:themeColor="text1"/>
                <w:lang w:eastAsia="en-GB"/>
              </w:rPr>
              <w:t xml:space="preserve">Application Form </w:t>
            </w:r>
          </w:p>
        </w:tc>
      </w:tr>
    </w:tbl>
    <w:p w14:paraId="29F53586" w14:textId="66C6AA66" w:rsidR="00276010" w:rsidRPr="00413085" w:rsidRDefault="00276010" w:rsidP="00276010">
      <w:pPr>
        <w:rPr>
          <w:rFonts w:cs="Arial"/>
          <w:color w:val="000000" w:themeColor="text1"/>
          <w:sz w:val="24"/>
          <w:szCs w:val="24"/>
        </w:rPr>
      </w:pPr>
    </w:p>
    <w:p w14:paraId="3F132DDF" w14:textId="77777777" w:rsidR="00276010" w:rsidRPr="00413085" w:rsidRDefault="00276010" w:rsidP="00276010">
      <w:pPr>
        <w:rPr>
          <w:rFonts w:cs="Arial"/>
          <w:color w:val="000000" w:themeColor="text1"/>
          <w:sz w:val="24"/>
          <w:szCs w:val="24"/>
        </w:rPr>
      </w:pPr>
    </w:p>
    <w:p w14:paraId="1927F3B5" w14:textId="77777777" w:rsidR="00C7569F" w:rsidRDefault="00C7569F" w:rsidP="00276010"/>
    <w:sectPr w:rsidR="00C7569F" w:rsidSect="00C7569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BA3DC" w14:textId="77777777" w:rsidR="00DB29BF" w:rsidRDefault="00DB29BF" w:rsidP="00931C63">
      <w:r>
        <w:separator/>
      </w:r>
    </w:p>
  </w:endnote>
  <w:endnote w:type="continuationSeparator" w:id="0">
    <w:p w14:paraId="74560648" w14:textId="77777777" w:rsidR="00DB29BF" w:rsidRDefault="00DB29BF" w:rsidP="00931C63">
      <w:r>
        <w:continuationSeparator/>
      </w:r>
    </w:p>
  </w:endnote>
  <w:endnote w:type="continuationNotice" w:id="1">
    <w:p w14:paraId="4A63E4D4" w14:textId="77777777" w:rsidR="00DB29BF" w:rsidRDefault="00DB29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0E18C" w14:textId="77777777" w:rsidR="00DB29BF" w:rsidRDefault="00DB29BF" w:rsidP="00931C63">
      <w:r>
        <w:separator/>
      </w:r>
    </w:p>
  </w:footnote>
  <w:footnote w:type="continuationSeparator" w:id="0">
    <w:p w14:paraId="2B5BA275" w14:textId="77777777" w:rsidR="00DB29BF" w:rsidRDefault="00DB29BF" w:rsidP="00931C63">
      <w:r>
        <w:continuationSeparator/>
      </w:r>
    </w:p>
  </w:footnote>
  <w:footnote w:type="continuationNotice" w:id="1">
    <w:p w14:paraId="0447CFA8" w14:textId="77777777" w:rsidR="00DB29BF" w:rsidRDefault="00DB29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4A56A" w14:textId="0C8A75DC" w:rsidR="000A5DF2" w:rsidRDefault="000A5DF2" w:rsidP="000A5DF2">
    <w:pPr>
      <w:pStyle w:val="Header"/>
      <w:jc w:val="right"/>
    </w:pPr>
    <w:r>
      <w:rPr>
        <w:noProof/>
      </w:rPr>
      <w:drawing>
        <wp:inline distT="0" distB="0" distL="0" distR="0" wp14:anchorId="3E5DA2A3" wp14:editId="412CDB1B">
          <wp:extent cx="701290" cy="723900"/>
          <wp:effectExtent l="0" t="0" r="3810" b="0"/>
          <wp:docPr id="1140136189"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666979" name="Picture 3"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024" cy="7339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32C4"/>
    <w:multiLevelType w:val="hybridMultilevel"/>
    <w:tmpl w:val="735E687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64F16"/>
    <w:multiLevelType w:val="hybridMultilevel"/>
    <w:tmpl w:val="A7747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53DE2"/>
    <w:multiLevelType w:val="hybridMultilevel"/>
    <w:tmpl w:val="0CD6C6CE"/>
    <w:lvl w:ilvl="0" w:tplc="0409000F">
      <w:start w:val="1"/>
      <w:numFmt w:val="decimal"/>
      <w:lvlText w:val="%1."/>
      <w:lvlJc w:val="left"/>
      <w:pPr>
        <w:tabs>
          <w:tab w:val="num" w:pos="1070"/>
        </w:tabs>
        <w:ind w:left="107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8D128B"/>
    <w:multiLevelType w:val="hybridMultilevel"/>
    <w:tmpl w:val="3E34B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F539BA"/>
    <w:multiLevelType w:val="hybridMultilevel"/>
    <w:tmpl w:val="2D6E549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D46F0"/>
    <w:multiLevelType w:val="hybridMultilevel"/>
    <w:tmpl w:val="71FE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276AD"/>
    <w:multiLevelType w:val="hybridMultilevel"/>
    <w:tmpl w:val="3BEC5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81408"/>
    <w:multiLevelType w:val="hybridMultilevel"/>
    <w:tmpl w:val="69B4B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C6543A"/>
    <w:multiLevelType w:val="hybridMultilevel"/>
    <w:tmpl w:val="EAF45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88763F"/>
    <w:multiLevelType w:val="hybridMultilevel"/>
    <w:tmpl w:val="8DF4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9513B0"/>
    <w:multiLevelType w:val="hybridMultilevel"/>
    <w:tmpl w:val="3168BD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76059D2"/>
    <w:multiLevelType w:val="hybridMultilevel"/>
    <w:tmpl w:val="EED64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7210EC"/>
    <w:multiLevelType w:val="hybridMultilevel"/>
    <w:tmpl w:val="D92A9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2278E8"/>
    <w:multiLevelType w:val="hybridMultilevel"/>
    <w:tmpl w:val="3E98E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FD1808"/>
    <w:multiLevelType w:val="hybridMultilevel"/>
    <w:tmpl w:val="3654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311A29"/>
    <w:multiLevelType w:val="hybridMultilevel"/>
    <w:tmpl w:val="76B0A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B832E4"/>
    <w:multiLevelType w:val="hybridMultilevel"/>
    <w:tmpl w:val="27CABC5C"/>
    <w:lvl w:ilvl="0" w:tplc="2566FB94">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2205D1"/>
    <w:multiLevelType w:val="hybridMultilevel"/>
    <w:tmpl w:val="2FFA141C"/>
    <w:lvl w:ilvl="0" w:tplc="706A19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CD471B"/>
    <w:multiLevelType w:val="hybridMultilevel"/>
    <w:tmpl w:val="33EE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D6373B"/>
    <w:multiLevelType w:val="hybridMultilevel"/>
    <w:tmpl w:val="0BE6C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665005"/>
    <w:multiLevelType w:val="hybridMultilevel"/>
    <w:tmpl w:val="213A0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2915A1"/>
    <w:multiLevelType w:val="hybridMultilevel"/>
    <w:tmpl w:val="6630C728"/>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B20736"/>
    <w:multiLevelType w:val="hybridMultilevel"/>
    <w:tmpl w:val="C700D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D871CE"/>
    <w:multiLevelType w:val="hybridMultilevel"/>
    <w:tmpl w:val="21D8B33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1886048">
    <w:abstractNumId w:val="14"/>
  </w:num>
  <w:num w:numId="2" w16cid:durableId="1931348652">
    <w:abstractNumId w:val="11"/>
  </w:num>
  <w:num w:numId="3" w16cid:durableId="1505045708">
    <w:abstractNumId w:val="0"/>
  </w:num>
  <w:num w:numId="4" w16cid:durableId="1630473428">
    <w:abstractNumId w:val="1"/>
  </w:num>
  <w:num w:numId="5" w16cid:durableId="753480539">
    <w:abstractNumId w:val="10"/>
  </w:num>
  <w:num w:numId="6" w16cid:durableId="1391229554">
    <w:abstractNumId w:val="8"/>
  </w:num>
  <w:num w:numId="7" w16cid:durableId="1281375818">
    <w:abstractNumId w:val="18"/>
  </w:num>
  <w:num w:numId="8" w16cid:durableId="889421015">
    <w:abstractNumId w:val="7"/>
  </w:num>
  <w:num w:numId="9" w16cid:durableId="1411806259">
    <w:abstractNumId w:val="6"/>
  </w:num>
  <w:num w:numId="10" w16cid:durableId="1456827265">
    <w:abstractNumId w:val="21"/>
  </w:num>
  <w:num w:numId="11" w16cid:durableId="624696271">
    <w:abstractNumId w:val="19"/>
  </w:num>
  <w:num w:numId="12" w16cid:durableId="306594491">
    <w:abstractNumId w:val="3"/>
  </w:num>
  <w:num w:numId="13" w16cid:durableId="253904380">
    <w:abstractNumId w:val="22"/>
  </w:num>
  <w:num w:numId="14" w16cid:durableId="1559704291">
    <w:abstractNumId w:val="13"/>
  </w:num>
  <w:num w:numId="15" w16cid:durableId="238827394">
    <w:abstractNumId w:val="20"/>
  </w:num>
  <w:num w:numId="16" w16cid:durableId="1817142648">
    <w:abstractNumId w:val="4"/>
  </w:num>
  <w:num w:numId="17" w16cid:durableId="520097068">
    <w:abstractNumId w:val="9"/>
  </w:num>
  <w:num w:numId="18" w16cid:durableId="896553113">
    <w:abstractNumId w:val="12"/>
  </w:num>
  <w:num w:numId="19" w16cid:durableId="1072774668">
    <w:abstractNumId w:val="23"/>
  </w:num>
  <w:num w:numId="20" w16cid:durableId="1889226101">
    <w:abstractNumId w:val="17"/>
  </w:num>
  <w:num w:numId="21" w16cid:durableId="962855171">
    <w:abstractNumId w:val="5"/>
  </w:num>
  <w:num w:numId="22" w16cid:durableId="1783912124">
    <w:abstractNumId w:val="16"/>
  </w:num>
  <w:num w:numId="23" w16cid:durableId="1277250457">
    <w:abstractNumId w:val="2"/>
  </w:num>
  <w:num w:numId="24" w16cid:durableId="3299846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69F"/>
    <w:rsid w:val="000255D4"/>
    <w:rsid w:val="00043404"/>
    <w:rsid w:val="000512F0"/>
    <w:rsid w:val="000749CC"/>
    <w:rsid w:val="00082AB0"/>
    <w:rsid w:val="00083F72"/>
    <w:rsid w:val="000863C8"/>
    <w:rsid w:val="00091265"/>
    <w:rsid w:val="00091F70"/>
    <w:rsid w:val="000A1A99"/>
    <w:rsid w:val="000A5DF2"/>
    <w:rsid w:val="000A7EE4"/>
    <w:rsid w:val="000F023F"/>
    <w:rsid w:val="000F3457"/>
    <w:rsid w:val="000F5F9B"/>
    <w:rsid w:val="00105866"/>
    <w:rsid w:val="001A4551"/>
    <w:rsid w:val="001B147F"/>
    <w:rsid w:val="001B2887"/>
    <w:rsid w:val="001B36D8"/>
    <w:rsid w:val="001C756B"/>
    <w:rsid w:val="001D37EB"/>
    <w:rsid w:val="001E5DEF"/>
    <w:rsid w:val="00204007"/>
    <w:rsid w:val="00204EEA"/>
    <w:rsid w:val="00223D00"/>
    <w:rsid w:val="0022631A"/>
    <w:rsid w:val="00231D9A"/>
    <w:rsid w:val="00263BCC"/>
    <w:rsid w:val="00276010"/>
    <w:rsid w:val="002D2055"/>
    <w:rsid w:val="002D4A04"/>
    <w:rsid w:val="002F4324"/>
    <w:rsid w:val="002F5EA8"/>
    <w:rsid w:val="00305787"/>
    <w:rsid w:val="00306449"/>
    <w:rsid w:val="0033201D"/>
    <w:rsid w:val="00332CA1"/>
    <w:rsid w:val="00343AB7"/>
    <w:rsid w:val="00390739"/>
    <w:rsid w:val="00392B25"/>
    <w:rsid w:val="003A6F21"/>
    <w:rsid w:val="003B012A"/>
    <w:rsid w:val="00412F9F"/>
    <w:rsid w:val="00413085"/>
    <w:rsid w:val="004540E7"/>
    <w:rsid w:val="00482A39"/>
    <w:rsid w:val="00490E0F"/>
    <w:rsid w:val="004A2279"/>
    <w:rsid w:val="004B1F0F"/>
    <w:rsid w:val="004E5BF3"/>
    <w:rsid w:val="004F499D"/>
    <w:rsid w:val="00525B6B"/>
    <w:rsid w:val="005468C8"/>
    <w:rsid w:val="00555B50"/>
    <w:rsid w:val="0055637A"/>
    <w:rsid w:val="00563567"/>
    <w:rsid w:val="00584828"/>
    <w:rsid w:val="005B1A30"/>
    <w:rsid w:val="00633803"/>
    <w:rsid w:val="00645F3F"/>
    <w:rsid w:val="00654712"/>
    <w:rsid w:val="00671BBE"/>
    <w:rsid w:val="00715E3B"/>
    <w:rsid w:val="00733644"/>
    <w:rsid w:val="00734781"/>
    <w:rsid w:val="00734A1D"/>
    <w:rsid w:val="007417E2"/>
    <w:rsid w:val="0077083B"/>
    <w:rsid w:val="00772BC8"/>
    <w:rsid w:val="007812ED"/>
    <w:rsid w:val="0078711E"/>
    <w:rsid w:val="007C74C6"/>
    <w:rsid w:val="00811267"/>
    <w:rsid w:val="00814F36"/>
    <w:rsid w:val="008254F8"/>
    <w:rsid w:val="0084326F"/>
    <w:rsid w:val="00845179"/>
    <w:rsid w:val="00851D4B"/>
    <w:rsid w:val="008546B4"/>
    <w:rsid w:val="00893AE2"/>
    <w:rsid w:val="008A30AF"/>
    <w:rsid w:val="009031D0"/>
    <w:rsid w:val="00931C63"/>
    <w:rsid w:val="00990BD6"/>
    <w:rsid w:val="0099143E"/>
    <w:rsid w:val="009D00B5"/>
    <w:rsid w:val="009E13ED"/>
    <w:rsid w:val="00A2585F"/>
    <w:rsid w:val="00A2611C"/>
    <w:rsid w:val="00A35820"/>
    <w:rsid w:val="00A80110"/>
    <w:rsid w:val="00A9064A"/>
    <w:rsid w:val="00A949EC"/>
    <w:rsid w:val="00AA2F8B"/>
    <w:rsid w:val="00AA7FEC"/>
    <w:rsid w:val="00B11D36"/>
    <w:rsid w:val="00B13DC3"/>
    <w:rsid w:val="00B25E4D"/>
    <w:rsid w:val="00B30387"/>
    <w:rsid w:val="00B6022F"/>
    <w:rsid w:val="00B6218F"/>
    <w:rsid w:val="00B76BD1"/>
    <w:rsid w:val="00B9407B"/>
    <w:rsid w:val="00BB07E9"/>
    <w:rsid w:val="00BD159A"/>
    <w:rsid w:val="00BD2C94"/>
    <w:rsid w:val="00C130A4"/>
    <w:rsid w:val="00C52B52"/>
    <w:rsid w:val="00C662EE"/>
    <w:rsid w:val="00C7569F"/>
    <w:rsid w:val="00C81178"/>
    <w:rsid w:val="00C817E2"/>
    <w:rsid w:val="00D0219B"/>
    <w:rsid w:val="00D02ADD"/>
    <w:rsid w:val="00D23FFE"/>
    <w:rsid w:val="00D26BC8"/>
    <w:rsid w:val="00D401A5"/>
    <w:rsid w:val="00D43DAE"/>
    <w:rsid w:val="00D47A1F"/>
    <w:rsid w:val="00D719F5"/>
    <w:rsid w:val="00D94DE5"/>
    <w:rsid w:val="00D951FB"/>
    <w:rsid w:val="00DB29BF"/>
    <w:rsid w:val="00DB67B3"/>
    <w:rsid w:val="00DC3528"/>
    <w:rsid w:val="00DC452C"/>
    <w:rsid w:val="00DD20D3"/>
    <w:rsid w:val="00E07114"/>
    <w:rsid w:val="00E246C7"/>
    <w:rsid w:val="00E543D1"/>
    <w:rsid w:val="00E64AC6"/>
    <w:rsid w:val="00E90143"/>
    <w:rsid w:val="00EB143C"/>
    <w:rsid w:val="00EC1CE4"/>
    <w:rsid w:val="00EF6B7D"/>
    <w:rsid w:val="00F04065"/>
    <w:rsid w:val="00F47AF2"/>
    <w:rsid w:val="00F5037F"/>
    <w:rsid w:val="00F62768"/>
    <w:rsid w:val="00F67F42"/>
    <w:rsid w:val="00F722B5"/>
    <w:rsid w:val="00F80660"/>
    <w:rsid w:val="00F95ADE"/>
    <w:rsid w:val="00FD4563"/>
    <w:rsid w:val="00FE4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6140"/>
  <w15:docId w15:val="{03440342-4E78-4CFB-9FE1-61F2FB25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9F"/>
    <w:pPr>
      <w:spacing w:after="0" w:line="240" w:lineRule="auto"/>
    </w:pPr>
    <w:rPr>
      <w:rFonts w:ascii="Arial" w:eastAsia="Times New Roman" w:hAnsi="Arial" w:cs="Times New Roman"/>
    </w:rPr>
  </w:style>
  <w:style w:type="paragraph" w:styleId="Heading2">
    <w:name w:val="heading 2"/>
    <w:basedOn w:val="Normal"/>
    <w:next w:val="Normal"/>
    <w:link w:val="Heading2Char"/>
    <w:uiPriority w:val="9"/>
    <w:semiHidden/>
    <w:unhideWhenUsed/>
    <w:qFormat/>
    <w:rsid w:val="002F43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C7569F"/>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7569F"/>
    <w:rPr>
      <w:rFonts w:ascii="Times New Roman" w:eastAsia="Times New Roman" w:hAnsi="Times New Roman" w:cs="Times New Roman"/>
      <w:b/>
      <w:bCs/>
    </w:rPr>
  </w:style>
  <w:style w:type="paragraph" w:styleId="ListParagraph">
    <w:name w:val="List Paragraph"/>
    <w:basedOn w:val="Normal"/>
    <w:uiPriority w:val="34"/>
    <w:qFormat/>
    <w:rsid w:val="00C7569F"/>
    <w:pPr>
      <w:ind w:left="720"/>
      <w:contextualSpacing/>
    </w:pPr>
  </w:style>
  <w:style w:type="paragraph" w:styleId="Footer">
    <w:name w:val="footer"/>
    <w:basedOn w:val="Normal"/>
    <w:link w:val="FooterChar"/>
    <w:rsid w:val="00B11D36"/>
    <w:pPr>
      <w:tabs>
        <w:tab w:val="center" w:pos="4153"/>
        <w:tab w:val="right" w:pos="8306"/>
      </w:tabs>
    </w:pPr>
  </w:style>
  <w:style w:type="character" w:customStyle="1" w:styleId="FooterChar">
    <w:name w:val="Footer Char"/>
    <w:basedOn w:val="DefaultParagraphFont"/>
    <w:link w:val="Footer"/>
    <w:rsid w:val="00B11D36"/>
    <w:rPr>
      <w:rFonts w:ascii="Arial" w:eastAsia="Times New Roman" w:hAnsi="Arial" w:cs="Times New Roman"/>
    </w:rPr>
  </w:style>
  <w:style w:type="paragraph" w:styleId="NormalWeb">
    <w:name w:val="Normal (Web)"/>
    <w:basedOn w:val="Normal"/>
    <w:rsid w:val="00B11D36"/>
    <w:pPr>
      <w:spacing w:before="100" w:beforeAutospacing="1" w:after="100" w:afterAutospacing="1"/>
    </w:pPr>
    <w:rPr>
      <w:rFonts w:ascii="Times New Roman" w:hAnsi="Times New Roman"/>
      <w:sz w:val="24"/>
      <w:szCs w:val="24"/>
      <w:lang w:eastAsia="en-GB"/>
    </w:rPr>
  </w:style>
  <w:style w:type="paragraph" w:styleId="BodyText">
    <w:name w:val="Body Text"/>
    <w:basedOn w:val="Normal"/>
    <w:link w:val="BodyTextChar"/>
    <w:rsid w:val="00343AB7"/>
    <w:pPr>
      <w:spacing w:before="140" w:after="140"/>
    </w:pPr>
    <w:rPr>
      <w:rFonts w:ascii="Cambria" w:hAnsi="Cambria"/>
      <w:szCs w:val="24"/>
      <w:lang w:eastAsia="en-GB"/>
    </w:rPr>
  </w:style>
  <w:style w:type="character" w:customStyle="1" w:styleId="BodyTextChar">
    <w:name w:val="Body Text Char"/>
    <w:basedOn w:val="DefaultParagraphFont"/>
    <w:link w:val="BodyText"/>
    <w:rsid w:val="00343AB7"/>
    <w:rPr>
      <w:rFonts w:ascii="Cambria" w:eastAsia="Times New Roman" w:hAnsi="Cambria" w:cs="Times New Roman"/>
      <w:szCs w:val="24"/>
      <w:lang w:eastAsia="en-GB"/>
    </w:rPr>
  </w:style>
  <w:style w:type="paragraph" w:styleId="BalloonText">
    <w:name w:val="Balloon Text"/>
    <w:basedOn w:val="Normal"/>
    <w:link w:val="BalloonTextChar"/>
    <w:uiPriority w:val="99"/>
    <w:semiHidden/>
    <w:unhideWhenUsed/>
    <w:rsid w:val="001C756B"/>
    <w:rPr>
      <w:rFonts w:ascii="Tahoma" w:hAnsi="Tahoma" w:cs="Tahoma"/>
      <w:sz w:val="16"/>
      <w:szCs w:val="16"/>
    </w:rPr>
  </w:style>
  <w:style w:type="character" w:customStyle="1" w:styleId="BalloonTextChar">
    <w:name w:val="Balloon Text Char"/>
    <w:basedOn w:val="DefaultParagraphFont"/>
    <w:link w:val="BalloonText"/>
    <w:uiPriority w:val="99"/>
    <w:semiHidden/>
    <w:rsid w:val="001C756B"/>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2F4324"/>
    <w:rPr>
      <w:rFonts w:asciiTheme="majorHAnsi" w:eastAsiaTheme="majorEastAsia" w:hAnsiTheme="majorHAnsi" w:cstheme="majorBidi"/>
      <w:b/>
      <w:bCs/>
      <w:color w:val="4F81BD" w:themeColor="accent1"/>
      <w:sz w:val="26"/>
      <w:szCs w:val="26"/>
    </w:rPr>
  </w:style>
  <w:style w:type="paragraph" w:customStyle="1" w:styleId="Default">
    <w:name w:val="Default"/>
    <w:rsid w:val="0081126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46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6B7D"/>
    <w:rPr>
      <w:sz w:val="16"/>
      <w:szCs w:val="16"/>
    </w:rPr>
  </w:style>
  <w:style w:type="paragraph" w:styleId="CommentText">
    <w:name w:val="annotation text"/>
    <w:basedOn w:val="Normal"/>
    <w:link w:val="CommentTextChar"/>
    <w:uiPriority w:val="99"/>
    <w:semiHidden/>
    <w:unhideWhenUsed/>
    <w:rsid w:val="00EF6B7D"/>
    <w:rPr>
      <w:sz w:val="20"/>
      <w:szCs w:val="20"/>
    </w:rPr>
  </w:style>
  <w:style w:type="character" w:customStyle="1" w:styleId="CommentTextChar">
    <w:name w:val="Comment Text Char"/>
    <w:basedOn w:val="DefaultParagraphFont"/>
    <w:link w:val="CommentText"/>
    <w:uiPriority w:val="99"/>
    <w:semiHidden/>
    <w:rsid w:val="00EF6B7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F6B7D"/>
    <w:rPr>
      <w:b/>
      <w:bCs/>
    </w:rPr>
  </w:style>
  <w:style w:type="character" w:customStyle="1" w:styleId="CommentSubjectChar">
    <w:name w:val="Comment Subject Char"/>
    <w:basedOn w:val="CommentTextChar"/>
    <w:link w:val="CommentSubject"/>
    <w:uiPriority w:val="99"/>
    <w:semiHidden/>
    <w:rsid w:val="00EF6B7D"/>
    <w:rPr>
      <w:rFonts w:ascii="Arial" w:eastAsia="Times New Roman" w:hAnsi="Arial" w:cs="Times New Roman"/>
      <w:b/>
      <w:bCs/>
      <w:sz w:val="20"/>
      <w:szCs w:val="20"/>
    </w:rPr>
  </w:style>
  <w:style w:type="paragraph" w:styleId="Title">
    <w:name w:val="Title"/>
    <w:basedOn w:val="Normal"/>
    <w:link w:val="TitleChar"/>
    <w:qFormat/>
    <w:rsid w:val="00A2611C"/>
    <w:pPr>
      <w:jc w:val="center"/>
    </w:pPr>
    <w:rPr>
      <w:rFonts w:cs="Arial"/>
      <w:b/>
      <w:bCs/>
      <w:i/>
      <w:iCs/>
      <w:szCs w:val="24"/>
    </w:rPr>
  </w:style>
  <w:style w:type="character" w:customStyle="1" w:styleId="TitleChar">
    <w:name w:val="Title Char"/>
    <w:basedOn w:val="DefaultParagraphFont"/>
    <w:link w:val="Title"/>
    <w:rsid w:val="00A2611C"/>
    <w:rPr>
      <w:rFonts w:ascii="Arial" w:eastAsia="Times New Roman" w:hAnsi="Arial" w:cs="Arial"/>
      <w:b/>
      <w:bCs/>
      <w:i/>
      <w:iCs/>
      <w:szCs w:val="24"/>
    </w:rPr>
  </w:style>
  <w:style w:type="paragraph" w:styleId="NoSpacing">
    <w:name w:val="No Spacing"/>
    <w:uiPriority w:val="1"/>
    <w:qFormat/>
    <w:rsid w:val="00A2611C"/>
    <w:pPr>
      <w:spacing w:after="0" w:line="240" w:lineRule="auto"/>
    </w:pPr>
    <w:rPr>
      <w:rFonts w:ascii="Arial" w:eastAsia="Times New Roman" w:hAnsi="Arial" w:cs="Arial"/>
      <w:szCs w:val="24"/>
    </w:rPr>
  </w:style>
  <w:style w:type="paragraph" w:styleId="Header">
    <w:name w:val="header"/>
    <w:basedOn w:val="Normal"/>
    <w:link w:val="HeaderChar"/>
    <w:uiPriority w:val="99"/>
    <w:unhideWhenUsed/>
    <w:rsid w:val="00931C63"/>
    <w:pPr>
      <w:tabs>
        <w:tab w:val="center" w:pos="4513"/>
        <w:tab w:val="right" w:pos="9026"/>
      </w:tabs>
    </w:pPr>
  </w:style>
  <w:style w:type="character" w:customStyle="1" w:styleId="HeaderChar">
    <w:name w:val="Header Char"/>
    <w:basedOn w:val="DefaultParagraphFont"/>
    <w:link w:val="Header"/>
    <w:uiPriority w:val="99"/>
    <w:rsid w:val="00931C63"/>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26486">
      <w:bodyDiv w:val="1"/>
      <w:marLeft w:val="0"/>
      <w:marRight w:val="0"/>
      <w:marTop w:val="0"/>
      <w:marBottom w:val="0"/>
      <w:divBdr>
        <w:top w:val="none" w:sz="0" w:space="0" w:color="auto"/>
        <w:left w:val="none" w:sz="0" w:space="0" w:color="auto"/>
        <w:bottom w:val="none" w:sz="0" w:space="0" w:color="auto"/>
        <w:right w:val="none" w:sz="0" w:space="0" w:color="auto"/>
      </w:divBdr>
    </w:div>
    <w:div w:id="1320042563">
      <w:bodyDiv w:val="1"/>
      <w:marLeft w:val="0"/>
      <w:marRight w:val="0"/>
      <w:marTop w:val="0"/>
      <w:marBottom w:val="0"/>
      <w:divBdr>
        <w:top w:val="none" w:sz="0" w:space="0" w:color="auto"/>
        <w:left w:val="none" w:sz="0" w:space="0" w:color="auto"/>
        <w:bottom w:val="none" w:sz="0" w:space="0" w:color="auto"/>
        <w:right w:val="none" w:sz="0" w:space="0" w:color="auto"/>
      </w:divBdr>
    </w:div>
    <w:div w:id="1474902965">
      <w:bodyDiv w:val="1"/>
      <w:marLeft w:val="0"/>
      <w:marRight w:val="0"/>
      <w:marTop w:val="0"/>
      <w:marBottom w:val="0"/>
      <w:divBdr>
        <w:top w:val="none" w:sz="0" w:space="0" w:color="auto"/>
        <w:left w:val="none" w:sz="0" w:space="0" w:color="auto"/>
        <w:bottom w:val="none" w:sz="0" w:space="0" w:color="auto"/>
        <w:right w:val="none" w:sz="0" w:space="0" w:color="auto"/>
      </w:divBdr>
    </w:div>
    <w:div w:id="1505630847">
      <w:bodyDiv w:val="1"/>
      <w:marLeft w:val="0"/>
      <w:marRight w:val="0"/>
      <w:marTop w:val="0"/>
      <w:marBottom w:val="0"/>
      <w:divBdr>
        <w:top w:val="none" w:sz="0" w:space="0" w:color="auto"/>
        <w:left w:val="none" w:sz="0" w:space="0" w:color="auto"/>
        <w:bottom w:val="none" w:sz="0" w:space="0" w:color="auto"/>
        <w:right w:val="none" w:sz="0" w:space="0" w:color="auto"/>
      </w:divBdr>
    </w:div>
    <w:div w:id="1754157744">
      <w:bodyDiv w:val="1"/>
      <w:marLeft w:val="0"/>
      <w:marRight w:val="0"/>
      <w:marTop w:val="0"/>
      <w:marBottom w:val="0"/>
      <w:divBdr>
        <w:top w:val="none" w:sz="0" w:space="0" w:color="auto"/>
        <w:left w:val="none" w:sz="0" w:space="0" w:color="auto"/>
        <w:bottom w:val="none" w:sz="0" w:space="0" w:color="auto"/>
        <w:right w:val="none" w:sz="0" w:space="0" w:color="auto"/>
      </w:divBdr>
    </w:div>
    <w:div w:id="19372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B2BA95D48D5468C2722C23C29E9A2" ma:contentTypeVersion="7073" ma:contentTypeDescription="Create a new document." ma:contentTypeScope="" ma:versionID="21a7bef93e023948ccb6669beb977051">
  <xsd:schema xmlns:xsd="http://www.w3.org/2001/XMLSchema" xmlns:xs="http://www.w3.org/2001/XMLSchema" xmlns:p="http://schemas.microsoft.com/office/2006/metadata/properties" xmlns:ns2="77422d71-6083-4645-86e9-137e12bc73ec" xmlns:ns3="80bf8ad1-2311-4740-8381-a4f484e98dfd" targetNamespace="http://schemas.microsoft.com/office/2006/metadata/properties" ma:root="true" ma:fieldsID="9afb4c74250581ae7b88e0b276c05f4d" ns2:_="" ns3:_="">
    <xsd:import namespace="77422d71-6083-4645-86e9-137e12bc73ec"/>
    <xsd:import namespace="80bf8ad1-2311-4740-8381-a4f484e98df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22d71-6083-4645-86e9-137e12bc73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2f6d9ab-f5f6-49aa-bcdd-6530a9fd31b7}" ma:internalName="TaxCatchAll" ma:showField="CatchAllData" ma:web="77422d71-6083-4645-86e9-137e12bc73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f8ad1-2311-4740-8381-a4f484e98df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972892c-98f0-45b8-9313-ee7fa6dcb22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77422d71-6083-4645-86e9-137e12bc73ec" xsi:nil="true"/>
    <lcf76f155ced4ddcb4097134ff3c332f xmlns="80bf8ad1-2311-4740-8381-a4f484e98dfd">
      <Terms xmlns="http://schemas.microsoft.com/office/infopath/2007/PartnerControls"/>
    </lcf76f155ced4ddcb4097134ff3c332f>
    <_Flow_SignoffStatus xmlns="80bf8ad1-2311-4740-8381-a4f484e98dfd" xsi:nil="true"/>
    <_dlc_DocId xmlns="77422d71-6083-4645-86e9-137e12bc73ec">6JKHU2KNNDPZ-627154021-6202479</_dlc_DocId>
    <_dlc_DocIdUrl xmlns="77422d71-6083-4645-86e9-137e12bc73ec">
      <Url>https://studenteastdurhamac.sharepoint.com/sites/GroupsDrive/_layouts/15/DocIdRedir.aspx?ID=6JKHU2KNNDPZ-627154021-6202479</Url>
      <Description>6JKHU2KNNDPZ-627154021-6202479</Description>
    </_dlc_DocIdUrl>
  </documentManagement>
</p:properties>
</file>

<file path=customXml/itemProps1.xml><?xml version="1.0" encoding="utf-8"?>
<ds:datastoreItem xmlns:ds="http://schemas.openxmlformats.org/officeDocument/2006/customXml" ds:itemID="{1122BDBB-3CBC-4C85-9E5C-EEEE0D6D4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22d71-6083-4645-86e9-137e12bc73ec"/>
    <ds:schemaRef ds:uri="80bf8ad1-2311-4740-8381-a4f484e9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19F95-EDD1-4FD9-BF86-3F4314624F72}">
  <ds:schemaRefs>
    <ds:schemaRef ds:uri="http://schemas.microsoft.com/sharepoint/v3/contenttype/forms"/>
  </ds:schemaRefs>
</ds:datastoreItem>
</file>

<file path=customXml/itemProps3.xml><?xml version="1.0" encoding="utf-8"?>
<ds:datastoreItem xmlns:ds="http://schemas.openxmlformats.org/officeDocument/2006/customXml" ds:itemID="{20A787D0-C426-4757-884F-0DF1F79718DA}">
  <ds:schemaRefs>
    <ds:schemaRef ds:uri="http://schemas.microsoft.com/sharepoint/events"/>
  </ds:schemaRefs>
</ds:datastoreItem>
</file>

<file path=customXml/itemProps4.xml><?xml version="1.0" encoding="utf-8"?>
<ds:datastoreItem xmlns:ds="http://schemas.openxmlformats.org/officeDocument/2006/customXml" ds:itemID="{A4DEFA45-BF5E-49F5-9A2B-BEFD79F64F71}">
  <ds:schemaRefs>
    <ds:schemaRef ds:uri="http://schemas.openxmlformats.org/officeDocument/2006/bibliography"/>
  </ds:schemaRefs>
</ds:datastoreItem>
</file>

<file path=customXml/itemProps5.xml><?xml version="1.0" encoding="utf-8"?>
<ds:datastoreItem xmlns:ds="http://schemas.openxmlformats.org/officeDocument/2006/customXml" ds:itemID="{4F8A8ABD-6574-4E60-B9D5-1C12F1C4A93D}">
  <ds:schemaRefs>
    <ds:schemaRef ds:uri="http://schemas.microsoft.com/office/2006/metadata/properties"/>
    <ds:schemaRef ds:uri="http://schemas.microsoft.com/office/infopath/2007/PartnerControls"/>
    <ds:schemaRef ds:uri="77422d71-6083-4645-86e9-137e12bc73ec"/>
    <ds:schemaRef ds:uri="80bf8ad1-2311-4740-8381-a4f484e98df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shastewart</dc:creator>
  <cp:lastModifiedBy>Etherington, Michael</cp:lastModifiedBy>
  <cp:revision>8</cp:revision>
  <cp:lastPrinted>2018-06-20T09:33:00Z</cp:lastPrinted>
  <dcterms:created xsi:type="dcterms:W3CDTF">2025-03-27T13:45:00Z</dcterms:created>
  <dcterms:modified xsi:type="dcterms:W3CDTF">2025-09-09T15:06:00Z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0x010100032B2BA95D48D5468C2722C23C29E9A2</vt:lpwstr>
  </property>
  <property fmtid="{D5CDD505-2E9C-101B-9397-08002B2CF9AE}" pid="4" name="_dlc_DocIdItemGuid">
    <vt:lpwstr>b0a84dd8-38b0-4333-ab24-9c131509069a</vt:lpwstr>
  </property>
  <property fmtid="{D5CDD505-2E9C-101B-9397-08002B2CF9AE}" pid="5" name="MediaServiceImageTags">
    <vt:lpwstr/>
  </property>
</Properties>
</file>