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B04" w14:textId="324B9E0E" w:rsidR="00D94DE5" w:rsidRDefault="00A2611C" w:rsidP="00A2611C">
      <w:pPr>
        <w:pStyle w:val="Title"/>
        <w:rPr>
          <w:rFonts w:ascii="Calibri" w:hAnsi="Calibri"/>
          <w:i w:val="0"/>
          <w:noProof/>
          <w:sz w:val="40"/>
          <w:szCs w:val="40"/>
          <w:lang w:eastAsia="en-GB"/>
        </w:rPr>
      </w:pPr>
      <w:r w:rsidRPr="00FF3D68">
        <w:rPr>
          <w:rFonts w:ascii="Calibri" w:hAnsi="Calibri"/>
          <w:i w:val="0"/>
          <w:noProof/>
          <w:sz w:val="40"/>
          <w:szCs w:val="40"/>
          <w:lang w:eastAsia="en-GB"/>
        </w:rPr>
        <w:t>East Durham College</w:t>
      </w:r>
    </w:p>
    <w:p w14:paraId="59B00F8A" w14:textId="50FDCFBF" w:rsidR="00A2611C" w:rsidRPr="00D401A5" w:rsidRDefault="00A2611C" w:rsidP="00A2611C">
      <w:pPr>
        <w:pStyle w:val="Title"/>
        <w:rPr>
          <w:rFonts w:ascii="Arial Nova" w:hAnsi="Arial Nova"/>
          <w:i w:val="0"/>
          <w:sz w:val="32"/>
          <w:szCs w:val="32"/>
        </w:rPr>
      </w:pPr>
      <w:r w:rsidRPr="00D401A5">
        <w:rPr>
          <w:rFonts w:ascii="Arial Nova" w:hAnsi="Arial Nova"/>
          <w:i w:val="0"/>
          <w:sz w:val="32"/>
          <w:szCs w:val="32"/>
        </w:rPr>
        <w:t>Job Description</w:t>
      </w:r>
    </w:p>
    <w:p w14:paraId="06D2FE7B" w14:textId="77777777" w:rsidR="00A2611C" w:rsidRPr="00D401A5" w:rsidRDefault="00A2611C" w:rsidP="00A2611C">
      <w:pPr>
        <w:pStyle w:val="Title"/>
        <w:jc w:val="left"/>
        <w:rPr>
          <w:rFonts w:ascii="Arial Nova" w:hAnsi="Arial Nova"/>
          <w:sz w:val="24"/>
        </w:rPr>
      </w:pPr>
    </w:p>
    <w:p w14:paraId="6779581F" w14:textId="2D2AE59C" w:rsidR="00A2611C" w:rsidRPr="00584828" w:rsidRDefault="00A2611C" w:rsidP="0A299DBB">
      <w:pPr>
        <w:pStyle w:val="Title"/>
        <w:jc w:val="left"/>
        <w:rPr>
          <w:rFonts w:ascii="Arial Nova" w:eastAsia="Arial Nova" w:hAnsi="Arial Nova" w:cs="Arial Nova"/>
        </w:rPr>
      </w:pPr>
      <w:r w:rsidRPr="0A299DBB">
        <w:rPr>
          <w:rFonts w:ascii="Arial Nova" w:hAnsi="Arial Nova"/>
          <w:i w:val="0"/>
          <w:iCs w:val="0"/>
        </w:rPr>
        <w:t>Post Title:</w:t>
      </w:r>
      <w:r>
        <w:tab/>
      </w:r>
      <w:r>
        <w:tab/>
      </w:r>
      <w:r>
        <w:tab/>
      </w:r>
      <w:r>
        <w:tab/>
      </w:r>
      <w:r w:rsidR="207FDE30" w:rsidRPr="0A299DBB">
        <w:rPr>
          <w:rFonts w:ascii="Arial Nova" w:eastAsia="Arial Nova" w:hAnsi="Arial Nova" w:cs="Arial Nova"/>
          <w:b w:val="0"/>
          <w:bCs w:val="0"/>
          <w:i w:val="0"/>
          <w:iCs w:val="0"/>
          <w:color w:val="000000" w:themeColor="text1"/>
          <w:szCs w:val="22"/>
        </w:rPr>
        <w:t xml:space="preserve">College Counsellor/Mental Health Therapist </w:t>
      </w:r>
      <w:r w:rsidR="207FDE30" w:rsidRPr="0A299DBB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35369A3E" w14:textId="7A7807DB" w:rsidR="00A2611C" w:rsidRPr="00584828" w:rsidRDefault="00A2611C" w:rsidP="0A299DBB">
      <w:pPr>
        <w:pStyle w:val="Title"/>
        <w:jc w:val="left"/>
        <w:rPr>
          <w:rFonts w:ascii="Arial Nova" w:eastAsia="Arial Nova" w:hAnsi="Arial Nova" w:cs="Arial Nova"/>
          <w:b w:val="0"/>
          <w:bCs w:val="0"/>
          <w:i w:val="0"/>
          <w:iCs w:val="0"/>
        </w:rPr>
      </w:pPr>
    </w:p>
    <w:p w14:paraId="0AC81578" w14:textId="40A809E1" w:rsidR="00A2611C" w:rsidRPr="00584828" w:rsidRDefault="00A2611C" w:rsidP="0A299DBB">
      <w:pPr>
        <w:pStyle w:val="Title"/>
        <w:jc w:val="left"/>
        <w:rPr>
          <w:rFonts w:ascii="Arial Nova" w:eastAsia="Arial Nova" w:hAnsi="Arial Nova" w:cs="Arial Nova"/>
        </w:rPr>
      </w:pPr>
      <w:r w:rsidRPr="0A299DBB">
        <w:rPr>
          <w:rFonts w:ascii="Arial Nova" w:hAnsi="Arial Nova"/>
          <w:i w:val="0"/>
          <w:iCs w:val="0"/>
        </w:rPr>
        <w:t>Location:</w:t>
      </w:r>
      <w:r>
        <w:tab/>
      </w:r>
      <w:r>
        <w:tab/>
      </w:r>
      <w:r>
        <w:tab/>
      </w:r>
      <w:r>
        <w:tab/>
      </w:r>
      <w:proofErr w:type="spellStart"/>
      <w:r w:rsidR="14636B41" w:rsidRPr="0A299DBB">
        <w:rPr>
          <w:rFonts w:ascii="Arial Nova" w:eastAsia="Arial Nova" w:hAnsi="Arial Nova" w:cs="Arial Nova"/>
          <w:b w:val="0"/>
          <w:bCs w:val="0"/>
          <w:i w:val="0"/>
          <w:iCs w:val="0"/>
          <w:color w:val="000000" w:themeColor="text1"/>
          <w:szCs w:val="22"/>
        </w:rPr>
        <w:t>Houghall</w:t>
      </w:r>
      <w:proofErr w:type="spellEnd"/>
      <w:r w:rsidR="14636B41" w:rsidRPr="0A299DBB">
        <w:rPr>
          <w:rFonts w:ascii="Arial Nova" w:eastAsia="Arial Nova" w:hAnsi="Arial Nova" w:cs="Arial Nova"/>
          <w:b w:val="0"/>
          <w:bCs w:val="0"/>
          <w:i w:val="0"/>
          <w:iCs w:val="0"/>
          <w:color w:val="000000" w:themeColor="text1"/>
          <w:szCs w:val="22"/>
        </w:rPr>
        <w:t xml:space="preserve"> (Durham) and Peterlee</w:t>
      </w:r>
    </w:p>
    <w:p w14:paraId="38EC4102" w14:textId="00B21E9A" w:rsidR="00A2611C" w:rsidRPr="00584828" w:rsidRDefault="00A2611C" w:rsidP="0A299DBB">
      <w:pPr>
        <w:pStyle w:val="Title"/>
        <w:jc w:val="left"/>
        <w:rPr>
          <w:rFonts w:ascii="Arial Nova" w:eastAsia="Arial Nova" w:hAnsi="Arial Nova" w:cs="Arial Nova"/>
          <w:b w:val="0"/>
          <w:bCs w:val="0"/>
          <w:i w:val="0"/>
          <w:iCs w:val="0"/>
        </w:rPr>
      </w:pPr>
    </w:p>
    <w:p w14:paraId="6DB4E053" w14:textId="0E144467" w:rsidR="00A2611C" w:rsidRPr="00584828" w:rsidRDefault="00A2611C" w:rsidP="0A299DBB">
      <w:pPr>
        <w:pStyle w:val="Title"/>
        <w:ind w:left="3544" w:hanging="3544"/>
        <w:jc w:val="left"/>
        <w:rPr>
          <w:rFonts w:ascii="Arial Nova" w:eastAsia="Arial Nova" w:hAnsi="Arial Nova" w:cs="Arial Nova"/>
          <w:color w:val="000000" w:themeColor="text1"/>
          <w:sz w:val="24"/>
        </w:rPr>
      </w:pPr>
      <w:r w:rsidRPr="0A299DBB">
        <w:rPr>
          <w:rFonts w:ascii="Arial Nova" w:hAnsi="Arial Nova"/>
          <w:i w:val="0"/>
          <w:iCs w:val="0"/>
        </w:rPr>
        <w:t>Responsible to:</w:t>
      </w:r>
      <w:r>
        <w:tab/>
      </w:r>
      <w:r>
        <w:tab/>
      </w:r>
      <w:r w:rsidR="5899C9D9" w:rsidRPr="0A299DBB">
        <w:rPr>
          <w:rFonts w:ascii="Arial Nova" w:eastAsia="Arial Nova" w:hAnsi="Arial Nova" w:cs="Arial Nova"/>
          <w:b w:val="0"/>
          <w:bCs w:val="0"/>
          <w:i w:val="0"/>
          <w:iCs w:val="0"/>
          <w:color w:val="000000" w:themeColor="text1"/>
          <w:szCs w:val="22"/>
        </w:rPr>
        <w:t>College Counselling Team Leader</w:t>
      </w:r>
      <w:r>
        <w:tab/>
      </w:r>
      <w:r>
        <w:tab/>
      </w:r>
    </w:p>
    <w:p w14:paraId="76AEBDFA" w14:textId="1D64FC83" w:rsidR="00A2611C" w:rsidRPr="00584828" w:rsidRDefault="00A2611C" w:rsidP="0A299DBB">
      <w:pPr>
        <w:ind w:left="3544" w:hanging="3544"/>
        <w:jc w:val="both"/>
        <w:rPr>
          <w:rFonts w:ascii="Arial Nova" w:eastAsia="Arial Nova" w:hAnsi="Arial Nova" w:cs="Arial Nova"/>
          <w:b/>
          <w:bCs/>
          <w:i/>
          <w:iCs/>
          <w:color w:val="000000" w:themeColor="text1"/>
          <w:sz w:val="24"/>
          <w:szCs w:val="24"/>
        </w:rPr>
      </w:pPr>
    </w:p>
    <w:p w14:paraId="5A86CE34" w14:textId="4282F0CF" w:rsidR="00A2611C" w:rsidRPr="00584828" w:rsidRDefault="00A2611C" w:rsidP="0A299DBB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</w:rPr>
      </w:pPr>
      <w:r w:rsidRPr="0A299DBB">
        <w:rPr>
          <w:rFonts w:ascii="Arial Nova" w:hAnsi="Arial Nova"/>
          <w:b w:val="0"/>
          <w:bCs w:val="0"/>
          <w:i w:val="0"/>
          <w:iCs w:val="0"/>
        </w:rPr>
        <w:t xml:space="preserve"> </w:t>
      </w:r>
    </w:p>
    <w:p w14:paraId="00A190F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143E332" w14:textId="175E058A" w:rsidR="00A2611C" w:rsidRPr="00584828" w:rsidRDefault="00A2611C" w:rsidP="0A299DBB">
      <w:pPr>
        <w:pStyle w:val="Title"/>
        <w:jc w:val="left"/>
        <w:rPr>
          <w:rFonts w:ascii="Arial Nova" w:eastAsia="Arial Nova" w:hAnsi="Arial Nova" w:cs="Arial Nova"/>
        </w:rPr>
      </w:pPr>
      <w:r w:rsidRPr="0A299DBB">
        <w:rPr>
          <w:rFonts w:ascii="Arial Nova" w:hAnsi="Arial Nova"/>
          <w:i w:val="0"/>
          <w:iCs w:val="0"/>
        </w:rPr>
        <w:t xml:space="preserve">Attendance Requirements: </w:t>
      </w:r>
      <w:r>
        <w:tab/>
      </w:r>
      <w:r>
        <w:tab/>
      </w:r>
      <w:r w:rsidR="6E9B9780" w:rsidRPr="0A299DBB">
        <w:rPr>
          <w:rFonts w:ascii="Arial Nova" w:eastAsia="Arial Nova" w:hAnsi="Arial Nova" w:cs="Arial Nova"/>
          <w:b w:val="0"/>
          <w:bCs w:val="0"/>
          <w:i w:val="0"/>
          <w:iCs w:val="0"/>
          <w:color w:val="000000" w:themeColor="text1"/>
          <w:szCs w:val="22"/>
        </w:rPr>
        <w:t>18.5 hours,</w:t>
      </w:r>
      <w:r w:rsidR="6E9B9780" w:rsidRPr="0A299DBB">
        <w:rPr>
          <w:rFonts w:ascii="Arial Nova" w:eastAsia="Arial Nova" w:hAnsi="Arial Nova" w:cs="Arial Nova"/>
          <w:i w:val="0"/>
          <w:iCs w:val="0"/>
          <w:color w:val="000000" w:themeColor="text1"/>
          <w:szCs w:val="22"/>
        </w:rPr>
        <w:t xml:space="preserve"> </w:t>
      </w:r>
      <w:r w:rsidR="6E9B9780" w:rsidRPr="0A299DBB">
        <w:rPr>
          <w:rFonts w:ascii="Arial Nova" w:eastAsia="Arial Nova" w:hAnsi="Arial Nova" w:cs="Arial Nova"/>
          <w:b w:val="0"/>
          <w:bCs w:val="0"/>
          <w:i w:val="0"/>
          <w:iCs w:val="0"/>
          <w:color w:val="000000" w:themeColor="text1"/>
          <w:szCs w:val="22"/>
        </w:rPr>
        <w:t>Term Time</w:t>
      </w:r>
      <w:r w:rsidR="6E9B9780" w:rsidRPr="0A299DBB">
        <w:rPr>
          <w:rFonts w:ascii="Arial Nova" w:eastAsia="Arial Nova" w:hAnsi="Arial Nova" w:cs="Arial Nova"/>
          <w:i w:val="0"/>
          <w:iCs w:val="0"/>
          <w:color w:val="000000" w:themeColor="text1"/>
          <w:szCs w:val="22"/>
        </w:rPr>
        <w:t xml:space="preserve"> </w:t>
      </w:r>
      <w:r w:rsidR="6E9B9780" w:rsidRPr="0A299DBB">
        <w:rPr>
          <w:rFonts w:ascii="Arial Nova" w:eastAsia="Arial Nova" w:hAnsi="Arial Nova" w:cs="Arial Nova"/>
          <w:b w:val="0"/>
          <w:bCs w:val="0"/>
          <w:i w:val="0"/>
          <w:iCs w:val="0"/>
          <w:color w:val="000000" w:themeColor="text1"/>
          <w:szCs w:val="22"/>
        </w:rPr>
        <w:t>(40 weeks)</w:t>
      </w:r>
    </w:p>
    <w:p w14:paraId="346FD23A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40E0D0F0" w14:textId="182EE1DF" w:rsidR="00A2611C" w:rsidRPr="00584828" w:rsidRDefault="00A2611C" w:rsidP="0A299DBB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 w:val="20"/>
          <w:szCs w:val="20"/>
        </w:rPr>
      </w:pPr>
      <w:r w:rsidRPr="0A299DBB">
        <w:rPr>
          <w:rFonts w:ascii="Arial Nova" w:hAnsi="Arial Nova"/>
          <w:i w:val="0"/>
          <w:iCs w:val="0"/>
        </w:rPr>
        <w:t xml:space="preserve">Salary: </w:t>
      </w:r>
      <w:r>
        <w:tab/>
      </w:r>
      <w:r>
        <w:tab/>
      </w:r>
      <w:r>
        <w:tab/>
      </w:r>
      <w:r>
        <w:tab/>
      </w:r>
      <w:r w:rsidR="7B5E4A66" w:rsidRPr="0A299DBB">
        <w:rPr>
          <w:rFonts w:ascii="Arial Nova" w:eastAsia="Arial Nova" w:hAnsi="Arial Nova" w:cs="Arial Nova"/>
          <w:b w:val="0"/>
          <w:bCs w:val="0"/>
          <w:i w:val="0"/>
          <w:iCs w:val="0"/>
          <w:color w:val="000000" w:themeColor="text1"/>
          <w:szCs w:val="22"/>
        </w:rPr>
        <w:t>Scale S02 £14,385</w:t>
      </w:r>
      <w:r w:rsidR="00CE23DB">
        <w:rPr>
          <w:rFonts w:ascii="Arial Nova" w:eastAsia="Arial Nova" w:hAnsi="Arial Nova" w:cs="Arial Nova"/>
          <w:b w:val="0"/>
          <w:bCs w:val="0"/>
          <w:i w:val="0"/>
          <w:iCs w:val="0"/>
          <w:color w:val="000000" w:themeColor="text1"/>
          <w:szCs w:val="22"/>
        </w:rPr>
        <w:t xml:space="preserve"> Pro rated</w:t>
      </w:r>
      <w:r w:rsidR="7B5E4A66" w:rsidRPr="0A299DBB">
        <w:rPr>
          <w:sz w:val="20"/>
          <w:szCs w:val="20"/>
        </w:rPr>
        <w:t xml:space="preserve"> </w:t>
      </w:r>
      <w:r>
        <w:tab/>
      </w:r>
      <w:r>
        <w:tab/>
      </w:r>
      <w:r w:rsidRPr="0A299DBB">
        <w:rPr>
          <w:rFonts w:ascii="Arial Nova" w:hAnsi="Arial Nova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0BBC672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5CED09C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7A25D167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Main purpose: </w:t>
      </w:r>
    </w:p>
    <w:p w14:paraId="17DF495E" w14:textId="0D4A8A64" w:rsidR="00A2611C" w:rsidRPr="00584828" w:rsidRDefault="00A2611C" w:rsidP="00A2611C">
      <w:pPr>
        <w:pStyle w:val="Title"/>
        <w:jc w:val="both"/>
        <w:rPr>
          <w:rFonts w:ascii="Arial Nova" w:hAnsi="Arial Nova"/>
          <w:b w:val="0"/>
          <w:i w:val="0"/>
          <w:iCs w:val="0"/>
          <w:szCs w:val="22"/>
        </w:rPr>
      </w:pPr>
    </w:p>
    <w:p w14:paraId="4527F592" w14:textId="37F4AF72" w:rsidR="00A2611C" w:rsidRPr="00584828" w:rsidRDefault="121A4431" w:rsidP="0A299DBB">
      <w:pPr>
        <w:pStyle w:val="Title"/>
        <w:jc w:val="both"/>
        <w:rPr>
          <w:rFonts w:ascii="Arial Nova" w:eastAsia="Arial Nova" w:hAnsi="Arial Nova" w:cs="Arial Nova"/>
          <w:color w:val="000000" w:themeColor="text1"/>
          <w:szCs w:val="22"/>
        </w:rPr>
      </w:pPr>
      <w:r w:rsidRPr="0A299DBB">
        <w:rPr>
          <w:rFonts w:ascii="Arial Nova" w:eastAsia="Arial Nova" w:hAnsi="Arial Nova" w:cs="Arial Nova"/>
          <w:b w:val="0"/>
          <w:bCs w:val="0"/>
          <w:i w:val="0"/>
          <w:iCs w:val="0"/>
          <w:color w:val="000000" w:themeColor="text1"/>
          <w:szCs w:val="22"/>
        </w:rPr>
        <w:t>In conjunction with the counselling team and other key staff, to improve student and staff mental health and wellbeing supporting and improving retention, attendance and attainment.</w:t>
      </w:r>
    </w:p>
    <w:p w14:paraId="79F6521C" w14:textId="27FAA6D7" w:rsidR="00A2611C" w:rsidRPr="00584828" w:rsidRDefault="00A2611C" w:rsidP="0A299DBB">
      <w:pPr>
        <w:rPr>
          <w:rFonts w:ascii="Arial Nova" w:eastAsia="Arial Nova" w:hAnsi="Arial Nova" w:cs="Arial Nova"/>
          <w:b/>
          <w:bCs/>
          <w:i/>
          <w:iCs/>
          <w:color w:val="000000" w:themeColor="text1"/>
        </w:rPr>
      </w:pPr>
    </w:p>
    <w:p w14:paraId="3EF14295" w14:textId="55B14984" w:rsidR="00A2611C" w:rsidRPr="00584828" w:rsidRDefault="121A4431" w:rsidP="0A299DBB">
      <w:pPr>
        <w:pStyle w:val="Title"/>
        <w:jc w:val="both"/>
        <w:rPr>
          <w:rFonts w:ascii="Arial Nova" w:eastAsia="Arial Nova" w:hAnsi="Arial Nova" w:cs="Arial Nova"/>
          <w:color w:val="000000" w:themeColor="text1"/>
          <w:szCs w:val="22"/>
        </w:rPr>
      </w:pPr>
      <w:r w:rsidRPr="0A299DBB">
        <w:rPr>
          <w:rFonts w:ascii="Arial Nova" w:eastAsia="Arial Nova" w:hAnsi="Arial Nova" w:cs="Arial Nova"/>
          <w:b w:val="0"/>
          <w:bCs w:val="0"/>
          <w:i w:val="0"/>
          <w:iCs w:val="0"/>
          <w:color w:val="000000" w:themeColor="text1"/>
          <w:szCs w:val="22"/>
        </w:rPr>
        <w:t xml:space="preserve">To deliver and evaluate a high-quality, effective and professional counselling/mental health therapy service to clients experiencing mental health difficulties, including clinical assessment, appointment service, counselling, signposting and support referrals to appropriate agencies. </w:t>
      </w:r>
    </w:p>
    <w:p w14:paraId="5FA708FA" w14:textId="301807DA" w:rsidR="00A2611C" w:rsidRPr="00584828" w:rsidRDefault="00A2611C" w:rsidP="0A299DBB">
      <w:pPr>
        <w:rPr>
          <w:rFonts w:ascii="Arial Nova" w:eastAsia="Arial Nova" w:hAnsi="Arial Nova" w:cs="Arial Nova"/>
          <w:b/>
          <w:bCs/>
          <w:i/>
          <w:iCs/>
          <w:color w:val="000000" w:themeColor="text1"/>
        </w:rPr>
      </w:pPr>
    </w:p>
    <w:p w14:paraId="088D8D1C" w14:textId="2FF36DB2" w:rsidR="00A2611C" w:rsidRPr="00584828" w:rsidRDefault="121A4431" w:rsidP="0A299DBB">
      <w:pPr>
        <w:pStyle w:val="Title"/>
        <w:jc w:val="left"/>
        <w:rPr>
          <w:rFonts w:ascii="Arial Nova" w:eastAsia="Arial Nova" w:hAnsi="Arial Nova" w:cs="Arial Nova"/>
          <w:color w:val="000000" w:themeColor="text1"/>
          <w:szCs w:val="22"/>
        </w:rPr>
      </w:pPr>
      <w:r w:rsidRPr="0A299DBB">
        <w:rPr>
          <w:rFonts w:ascii="Arial Nova" w:eastAsia="Arial Nova" w:hAnsi="Arial Nova" w:cs="Arial Nova"/>
          <w:b w:val="0"/>
          <w:bCs w:val="0"/>
          <w:i w:val="0"/>
          <w:iCs w:val="0"/>
          <w:color w:val="000000" w:themeColor="text1"/>
          <w:szCs w:val="22"/>
        </w:rPr>
        <w:t>To participate in the development and implementation of the counselling service and college-wide mental health strategy, creating enhancements in our services to meet the objectives of the Association of Colleges Mental Health Charter.</w:t>
      </w:r>
    </w:p>
    <w:p w14:paraId="7C8C1A8D" w14:textId="5EEA40FD" w:rsidR="00A2611C" w:rsidRPr="00584828" w:rsidRDefault="00A2611C" w:rsidP="0A299DBB">
      <w:pPr>
        <w:pStyle w:val="NoSpacing"/>
        <w:jc w:val="both"/>
        <w:rPr>
          <w:rFonts w:ascii="Arial Nova" w:eastAsia="Arial Nova" w:hAnsi="Arial Nova" w:cs="Arial Nova"/>
        </w:rPr>
      </w:pPr>
    </w:p>
    <w:p w14:paraId="1795A299" w14:textId="2D298351" w:rsidR="00A2611C" w:rsidRPr="00584828" w:rsidRDefault="00A2611C" w:rsidP="0A299DBB">
      <w:pPr>
        <w:pStyle w:val="NoSpacing"/>
        <w:jc w:val="both"/>
        <w:rPr>
          <w:rFonts w:ascii="Arial Nova" w:eastAsia="Arial Nova" w:hAnsi="Arial Nova" w:cs="Arial Nova"/>
        </w:rPr>
      </w:pPr>
    </w:p>
    <w:p w14:paraId="25E39287" w14:textId="77777777" w:rsidR="00A2611C" w:rsidRPr="00584828" w:rsidRDefault="00A2611C" w:rsidP="0A299DBB">
      <w:pPr>
        <w:pStyle w:val="NoSpacing"/>
        <w:jc w:val="both"/>
        <w:rPr>
          <w:rFonts w:ascii="Arial Nova" w:eastAsia="Arial Nova" w:hAnsi="Arial Nova" w:cs="Arial Nova"/>
          <w:b/>
          <w:bCs/>
        </w:rPr>
      </w:pPr>
      <w:r w:rsidRPr="0A299DBB">
        <w:rPr>
          <w:rFonts w:ascii="Arial Nova" w:eastAsia="Arial Nova" w:hAnsi="Arial Nova" w:cs="Arial Nova"/>
          <w:b/>
          <w:bCs/>
        </w:rPr>
        <w:t>Main duties:</w:t>
      </w:r>
    </w:p>
    <w:p w14:paraId="5FA2DF52" w14:textId="12025C0A" w:rsidR="18766F0A" w:rsidRDefault="18766F0A" w:rsidP="0A299DBB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  <w:color w:val="000000" w:themeColor="text1"/>
        </w:rPr>
      </w:pPr>
      <w:r w:rsidRPr="0A299DBB">
        <w:rPr>
          <w:rFonts w:ascii="Arial Nova" w:eastAsia="Arial Nova" w:hAnsi="Arial Nova" w:cs="Arial Nova"/>
          <w:color w:val="000000" w:themeColor="text1"/>
        </w:rPr>
        <w:t>To provide initial assessment and professional counselling/mental health therapy services to students and staff.</w:t>
      </w:r>
    </w:p>
    <w:p w14:paraId="5EA8471B" w14:textId="6D29BBDF" w:rsidR="0A299DBB" w:rsidRDefault="0A299DBB" w:rsidP="0A299DBB">
      <w:pPr>
        <w:pStyle w:val="ListParagraph"/>
        <w:rPr>
          <w:rFonts w:ascii="Arial Nova" w:eastAsia="Arial Nova" w:hAnsi="Arial Nova" w:cs="Arial Nova"/>
          <w:color w:val="000000" w:themeColor="text1"/>
        </w:rPr>
      </w:pPr>
    </w:p>
    <w:p w14:paraId="1102F185" w14:textId="42D17D2F" w:rsidR="18766F0A" w:rsidRDefault="18766F0A" w:rsidP="0A299DBB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  <w:color w:val="000000" w:themeColor="text1"/>
        </w:rPr>
      </w:pPr>
      <w:r w:rsidRPr="0A299DBB">
        <w:rPr>
          <w:rFonts w:ascii="Arial Nova" w:eastAsia="Arial Nova" w:hAnsi="Arial Nova" w:cs="Arial Nova"/>
          <w:color w:val="000000" w:themeColor="text1"/>
        </w:rPr>
        <w:t>To offer a flexible and adaptable counselling service in response to the individual needs of Clients.</w:t>
      </w:r>
    </w:p>
    <w:p w14:paraId="777E673B" w14:textId="1B347D80" w:rsidR="0A299DBB" w:rsidRDefault="0A299DBB" w:rsidP="0A299DBB">
      <w:pPr>
        <w:pStyle w:val="ListParagraph"/>
        <w:rPr>
          <w:rFonts w:ascii="Arial Nova" w:eastAsia="Arial Nova" w:hAnsi="Arial Nova" w:cs="Arial Nova"/>
          <w:color w:val="000000" w:themeColor="text1"/>
        </w:rPr>
      </w:pPr>
    </w:p>
    <w:p w14:paraId="7B008A25" w14:textId="293B6984" w:rsidR="18766F0A" w:rsidRDefault="18766F0A" w:rsidP="0A299DBB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  <w:color w:val="000000" w:themeColor="text1"/>
        </w:rPr>
      </w:pPr>
      <w:r w:rsidRPr="0A299DBB">
        <w:rPr>
          <w:rFonts w:ascii="Arial Nova" w:eastAsia="Arial Nova" w:hAnsi="Arial Nova" w:cs="Arial Nova"/>
          <w:color w:val="000000" w:themeColor="text1"/>
        </w:rPr>
        <w:t>Participate in and provide supervision in line with stated requirements.</w:t>
      </w:r>
    </w:p>
    <w:p w14:paraId="6EE00DF0" w14:textId="487F74DB" w:rsidR="0A299DBB" w:rsidRDefault="0A299DBB" w:rsidP="0A299DBB">
      <w:pPr>
        <w:pStyle w:val="ListParagraph"/>
        <w:rPr>
          <w:rFonts w:ascii="Arial Nova" w:eastAsia="Arial Nova" w:hAnsi="Arial Nova" w:cs="Arial Nova"/>
          <w:color w:val="000000" w:themeColor="text1"/>
        </w:rPr>
      </w:pPr>
    </w:p>
    <w:p w14:paraId="00D49FB2" w14:textId="720A9AFC" w:rsidR="58819204" w:rsidRDefault="58819204" w:rsidP="0A299DBB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</w:rPr>
      </w:pPr>
      <w:r w:rsidRPr="0A299DBB">
        <w:rPr>
          <w:rFonts w:ascii="Arial Nova" w:eastAsia="Arial Nova" w:hAnsi="Arial Nova" w:cs="Arial Nova"/>
        </w:rPr>
        <w:t xml:space="preserve">To identify key areas of concern relating to student and staff welfare and mental health across the </w:t>
      </w:r>
      <w:proofErr w:type="gramStart"/>
      <w:r w:rsidRPr="0A299DBB">
        <w:rPr>
          <w:rFonts w:ascii="Arial Nova" w:eastAsia="Arial Nova" w:hAnsi="Arial Nova" w:cs="Arial Nova"/>
        </w:rPr>
        <w:t>college, and</w:t>
      </w:r>
      <w:proofErr w:type="gramEnd"/>
      <w:r w:rsidRPr="0A299DBB">
        <w:rPr>
          <w:rFonts w:ascii="Arial Nova" w:eastAsia="Arial Nova" w:hAnsi="Arial Nova" w:cs="Arial Nova"/>
        </w:rPr>
        <w:t xml:space="preserve"> use this insight to develop targeted resources and deliver both proactive and reactive interventions.</w:t>
      </w:r>
    </w:p>
    <w:p w14:paraId="5247438A" w14:textId="3A91B92C" w:rsidR="0A299DBB" w:rsidRDefault="0A299DBB" w:rsidP="0A299DBB">
      <w:pPr>
        <w:pStyle w:val="ListParagraph"/>
        <w:rPr>
          <w:rFonts w:ascii="Arial Nova" w:eastAsia="Arial Nova" w:hAnsi="Arial Nova" w:cs="Arial Nova"/>
        </w:rPr>
      </w:pPr>
    </w:p>
    <w:p w14:paraId="75FB3C51" w14:textId="6CB0F25E" w:rsidR="58819204" w:rsidRDefault="58819204" w:rsidP="0A299DBB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</w:rPr>
      </w:pPr>
      <w:r w:rsidRPr="0A299DBB">
        <w:rPr>
          <w:rFonts w:ascii="Arial Nova" w:eastAsia="Arial Nova" w:hAnsi="Arial Nova" w:cs="Arial Nova"/>
        </w:rPr>
        <w:t>To contribute to whole-college wellbeing initiatives and mental health signposting, supporting the development of preventative strategies that promote emotional, psychological, and mental wellbeing among students and staff.</w:t>
      </w:r>
    </w:p>
    <w:p w14:paraId="099300D1" w14:textId="6BDC978E" w:rsidR="0A299DBB" w:rsidRDefault="0A299DBB" w:rsidP="0A299DBB">
      <w:pPr>
        <w:pStyle w:val="ListParagraph"/>
        <w:rPr>
          <w:rFonts w:ascii="Arial Nova" w:eastAsia="Arial Nova" w:hAnsi="Arial Nova" w:cs="Arial Nova"/>
        </w:rPr>
      </w:pPr>
    </w:p>
    <w:p w14:paraId="5F2AEA53" w14:textId="3918F55D" w:rsidR="58819204" w:rsidRDefault="58819204" w:rsidP="0A299DBB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</w:rPr>
      </w:pPr>
      <w:r w:rsidRPr="0A299DBB">
        <w:rPr>
          <w:rFonts w:ascii="Arial Nova" w:eastAsia="Arial Nova" w:hAnsi="Arial Nova" w:cs="Arial Nova"/>
        </w:rPr>
        <w:lastRenderedPageBreak/>
        <w:t>To design and deliver initiatives aimed at improving overall mental health and wellbeing, including organising and facilitating themed psychoeducational sessions (e.g. resilience, sleep, procrastination, mindfulness).</w:t>
      </w:r>
    </w:p>
    <w:p w14:paraId="6E991037" w14:textId="1BA3A04A" w:rsidR="0A299DBB" w:rsidRDefault="0A299DBB" w:rsidP="0A299DBB">
      <w:pPr>
        <w:pStyle w:val="ListParagraph"/>
        <w:rPr>
          <w:rFonts w:ascii="Arial Nova" w:eastAsia="Arial Nova" w:hAnsi="Arial Nova" w:cs="Arial Nova"/>
          <w:color w:val="000000" w:themeColor="text1"/>
        </w:rPr>
      </w:pPr>
    </w:p>
    <w:p w14:paraId="08D0B273" w14:textId="4A0780A3" w:rsidR="18766F0A" w:rsidRDefault="18766F0A" w:rsidP="0A299DBB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  <w:color w:val="000000" w:themeColor="text1"/>
        </w:rPr>
      </w:pPr>
      <w:r w:rsidRPr="0A299DBB">
        <w:rPr>
          <w:rFonts w:ascii="Arial Nova" w:eastAsia="Arial Nova" w:hAnsi="Arial Nova" w:cs="Arial Nova"/>
          <w:color w:val="000000" w:themeColor="text1"/>
        </w:rPr>
        <w:t xml:space="preserve">To maintain effective and active links with relevant support agencies, utilising referral systems that are appropriate to the client’s individual needs and involving them in wider enabling work across college. </w:t>
      </w:r>
    </w:p>
    <w:p w14:paraId="4F36E444" w14:textId="31D7CA02" w:rsidR="0A299DBB" w:rsidRDefault="0A299DBB" w:rsidP="0A299DBB">
      <w:pPr>
        <w:pStyle w:val="ListParagraph"/>
        <w:rPr>
          <w:rFonts w:ascii="Arial Nova" w:eastAsia="Arial Nova" w:hAnsi="Arial Nova" w:cs="Arial Nova"/>
          <w:color w:val="000000" w:themeColor="text1"/>
        </w:rPr>
      </w:pPr>
    </w:p>
    <w:p w14:paraId="028C8C76" w14:textId="27500CC4" w:rsidR="688F797D" w:rsidRDefault="688F797D" w:rsidP="0A299DBB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  <w:color w:val="000000" w:themeColor="text1"/>
        </w:rPr>
      </w:pPr>
      <w:r w:rsidRPr="0A299DBB">
        <w:rPr>
          <w:rFonts w:ascii="Arial Nova" w:eastAsia="Arial Nova" w:hAnsi="Arial Nova" w:cs="Arial Nova"/>
          <w:color w:val="000000" w:themeColor="text1"/>
        </w:rPr>
        <w:t>Work in consultation with other key staff to cultivate an integrated approach towards staff and student mental health and wellbeing.</w:t>
      </w:r>
    </w:p>
    <w:p w14:paraId="3C8C684B" w14:textId="67B7A983" w:rsidR="0A299DBB" w:rsidRDefault="0A299DBB" w:rsidP="0A299DBB">
      <w:pPr>
        <w:pStyle w:val="ListParagraph"/>
        <w:rPr>
          <w:rFonts w:ascii="Arial Nova" w:eastAsia="Arial Nova" w:hAnsi="Arial Nova" w:cs="Arial Nova"/>
          <w:color w:val="000000" w:themeColor="text1"/>
        </w:rPr>
      </w:pPr>
    </w:p>
    <w:p w14:paraId="0FE4F942" w14:textId="06C66814" w:rsidR="18766F0A" w:rsidRDefault="18766F0A" w:rsidP="0A299DBB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  <w:color w:val="000000" w:themeColor="text1"/>
        </w:rPr>
      </w:pPr>
      <w:r w:rsidRPr="0A299DBB">
        <w:rPr>
          <w:rFonts w:ascii="Arial Nova" w:eastAsia="Arial Nova" w:hAnsi="Arial Nova" w:cs="Arial Nova"/>
          <w:color w:val="000000" w:themeColor="text1"/>
        </w:rPr>
        <w:t xml:space="preserve">To be involved in offering guidance to students about welfare issues which will include emotional issues, personal problems, financial difficulties, health related concerns and concerns linked to the programme of study. </w:t>
      </w:r>
    </w:p>
    <w:p w14:paraId="12BFBAC4" w14:textId="20DFAB3F" w:rsidR="0A299DBB" w:rsidRDefault="0A299DBB" w:rsidP="0A299DBB">
      <w:pPr>
        <w:pStyle w:val="ListParagraph"/>
        <w:rPr>
          <w:rFonts w:ascii="Arial Nova" w:eastAsia="Arial Nova" w:hAnsi="Arial Nova" w:cs="Arial Nova"/>
          <w:color w:val="000000" w:themeColor="text1"/>
        </w:rPr>
      </w:pPr>
    </w:p>
    <w:p w14:paraId="6A03291B" w14:textId="40B2EF07" w:rsidR="18766F0A" w:rsidRDefault="18766F0A" w:rsidP="0A299DBB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  <w:color w:val="000000" w:themeColor="text1"/>
        </w:rPr>
      </w:pPr>
      <w:r w:rsidRPr="0A299DBB">
        <w:rPr>
          <w:rFonts w:ascii="Arial Nova" w:eastAsia="Arial Nova" w:hAnsi="Arial Nova" w:cs="Arial Nova"/>
          <w:color w:val="000000" w:themeColor="text1"/>
        </w:rPr>
        <w:t>To maintain confidential records and provide evidence of record keeping, maintaining records of confidential meetings where appropriate.</w:t>
      </w:r>
    </w:p>
    <w:p w14:paraId="4EA04ED5" w14:textId="0AF84786" w:rsidR="0A299DBB" w:rsidRDefault="0A299DBB" w:rsidP="0A299DBB">
      <w:pPr>
        <w:pStyle w:val="ListParagraph"/>
        <w:rPr>
          <w:rFonts w:ascii="Arial Nova" w:eastAsia="Arial Nova" w:hAnsi="Arial Nova" w:cs="Arial Nova"/>
          <w:color w:val="000000" w:themeColor="text1"/>
        </w:rPr>
      </w:pPr>
    </w:p>
    <w:p w14:paraId="34AB2F27" w14:textId="266F9215" w:rsidR="18766F0A" w:rsidRDefault="18766F0A" w:rsidP="0A299DBB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  <w:color w:val="000000" w:themeColor="text1"/>
        </w:rPr>
      </w:pPr>
      <w:r w:rsidRPr="0A299DBB">
        <w:rPr>
          <w:rFonts w:ascii="Arial Nova" w:eastAsia="Arial Nova" w:hAnsi="Arial Nova" w:cs="Arial Nova"/>
          <w:color w:val="000000" w:themeColor="text1"/>
        </w:rPr>
        <w:t>To promote the counselling service and develop closer links with staff and students via platforms such as Freshers’ Fayre, induction, tutorials, Canvas and posters and promotion.</w:t>
      </w:r>
    </w:p>
    <w:p w14:paraId="0733DD71" w14:textId="122E3497" w:rsidR="0A299DBB" w:rsidRDefault="0A299DBB" w:rsidP="0A299DBB">
      <w:pPr>
        <w:pStyle w:val="ListParagraph"/>
        <w:rPr>
          <w:rFonts w:ascii="Arial Nova" w:eastAsia="Arial Nova" w:hAnsi="Arial Nova" w:cs="Arial Nova"/>
          <w:color w:val="000000" w:themeColor="text1"/>
        </w:rPr>
      </w:pPr>
    </w:p>
    <w:p w14:paraId="71787403" w14:textId="6E24EEC7" w:rsidR="18766F0A" w:rsidRDefault="18766F0A" w:rsidP="0A299DBB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  <w:color w:val="000000" w:themeColor="text1"/>
        </w:rPr>
      </w:pPr>
      <w:r w:rsidRPr="0A299DBB">
        <w:rPr>
          <w:rFonts w:ascii="Arial Nova" w:eastAsia="Arial Nova" w:hAnsi="Arial Nova" w:cs="Arial Nova"/>
          <w:color w:val="000000" w:themeColor="text1"/>
        </w:rPr>
        <w:t>To maintain a professional approach and operate within the British Association of Counselling and Psychotherapy and/or the British Association for Behavioural and Cognitive Psychotherapies Code of Ethics with reference to Supervision, Confidentiality and Recordkeeping in line with GDPR.</w:t>
      </w:r>
    </w:p>
    <w:p w14:paraId="5BE2D541" w14:textId="5403D75B" w:rsidR="0A299DBB" w:rsidRDefault="0A299DBB" w:rsidP="0A299DBB">
      <w:pPr>
        <w:pStyle w:val="ListParagraph"/>
        <w:rPr>
          <w:rFonts w:ascii="Arial Nova" w:eastAsia="Arial Nova" w:hAnsi="Arial Nova" w:cs="Arial Nova"/>
          <w:color w:val="000000" w:themeColor="text1"/>
        </w:rPr>
      </w:pPr>
    </w:p>
    <w:p w14:paraId="698306CB" w14:textId="6F4D540C" w:rsidR="18766F0A" w:rsidRDefault="18766F0A" w:rsidP="0A299DBB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  <w:color w:val="000000" w:themeColor="text1"/>
        </w:rPr>
      </w:pPr>
      <w:r w:rsidRPr="0A299DBB">
        <w:rPr>
          <w:rFonts w:ascii="Arial Nova" w:eastAsia="Arial Nova" w:hAnsi="Arial Nova" w:cs="Arial Nova"/>
          <w:color w:val="000000" w:themeColor="text1"/>
        </w:rPr>
        <w:t xml:space="preserve">Subject to experience and qualification to deliver and evaluate, a high quality, effective and professional supervision service to the other college counsellors and counselling foundation degree placement students/volunteers - and as required front-line staff.  </w:t>
      </w:r>
    </w:p>
    <w:p w14:paraId="3AD86BD4" w14:textId="7D7573F9" w:rsidR="0A299DBB" w:rsidRDefault="0A299DBB" w:rsidP="0A299DBB">
      <w:pPr>
        <w:pStyle w:val="ListParagraph"/>
        <w:rPr>
          <w:rFonts w:ascii="Arial Nova" w:eastAsia="Arial Nova" w:hAnsi="Arial Nova" w:cs="Arial Nova"/>
          <w:color w:val="000000" w:themeColor="text1"/>
        </w:rPr>
      </w:pPr>
    </w:p>
    <w:p w14:paraId="2C72815E" w14:textId="67954CBE" w:rsidR="18766F0A" w:rsidRDefault="18766F0A" w:rsidP="0A299DBB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  <w:color w:val="000000" w:themeColor="text1"/>
        </w:rPr>
      </w:pPr>
      <w:r w:rsidRPr="0A299DBB">
        <w:rPr>
          <w:rFonts w:ascii="Arial Nova" w:eastAsia="Arial Nova" w:hAnsi="Arial Nova" w:cs="Arial Nova"/>
          <w:color w:val="000000" w:themeColor="text1"/>
        </w:rPr>
        <w:t>To contribute to the planning and delivery of staff CPD, working in conjunction with HR, through involvement with a variety of in-house training programmes e.g. Tutorial training, Basic Counselling Skills, Induction Programmes etc.</w:t>
      </w:r>
    </w:p>
    <w:p w14:paraId="303A4D24" w14:textId="5851A770" w:rsidR="0A299DBB" w:rsidRDefault="0A299DBB" w:rsidP="0A299DBB">
      <w:pPr>
        <w:pStyle w:val="ListParagraph"/>
        <w:rPr>
          <w:rFonts w:ascii="Arial Nova" w:eastAsia="Arial Nova" w:hAnsi="Arial Nova" w:cs="Arial Nova"/>
          <w:color w:val="000000" w:themeColor="text1"/>
          <w:sz w:val="16"/>
          <w:szCs w:val="16"/>
        </w:rPr>
      </w:pPr>
    </w:p>
    <w:p w14:paraId="4AB2DC79" w14:textId="491BF4E5" w:rsidR="7FD6C08B" w:rsidRDefault="7FD6C08B" w:rsidP="0A299DBB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  <w:color w:val="000000" w:themeColor="text1"/>
        </w:rPr>
      </w:pPr>
      <w:r w:rsidRPr="0A299DBB">
        <w:rPr>
          <w:rFonts w:ascii="Arial Nova" w:eastAsia="Arial Nova" w:hAnsi="Arial Nova" w:cs="Arial Nova"/>
          <w:color w:val="000000" w:themeColor="text1"/>
        </w:rPr>
        <w:t>To keep abreast of recent developments and current research in counselling.</w:t>
      </w:r>
    </w:p>
    <w:p w14:paraId="66C83CB3" w14:textId="6CEA1193" w:rsidR="0A299DBB" w:rsidRDefault="0A299DBB" w:rsidP="0A299DBB">
      <w:pPr>
        <w:pStyle w:val="ListParagraph"/>
        <w:rPr>
          <w:rFonts w:ascii="Arial Nova" w:eastAsia="Arial Nova" w:hAnsi="Arial Nova" w:cs="Arial Nova"/>
          <w:color w:val="000000" w:themeColor="text1"/>
        </w:rPr>
      </w:pPr>
    </w:p>
    <w:p w14:paraId="3789EB22" w14:textId="30D53C59" w:rsidR="7FD6C08B" w:rsidRDefault="7FD6C08B" w:rsidP="0A299DBB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  <w:color w:val="000000" w:themeColor="text1"/>
        </w:rPr>
      </w:pPr>
      <w:r w:rsidRPr="0A299DBB">
        <w:rPr>
          <w:rFonts w:ascii="Arial Nova" w:eastAsia="Arial Nova" w:hAnsi="Arial Nova" w:cs="Arial Nova"/>
          <w:color w:val="000000" w:themeColor="text1"/>
        </w:rPr>
        <w:t>To organise and attend meetings as required.</w:t>
      </w:r>
    </w:p>
    <w:p w14:paraId="3205869F" w14:textId="77777777" w:rsidR="00A2611C" w:rsidRPr="00584828" w:rsidRDefault="00A2611C" w:rsidP="0A299DBB">
      <w:pPr>
        <w:ind w:left="720"/>
        <w:rPr>
          <w:rFonts w:ascii="Arial Nova" w:eastAsia="Arial Nova" w:hAnsi="Arial Nova" w:cs="Arial Nova"/>
        </w:rPr>
      </w:pPr>
    </w:p>
    <w:p w14:paraId="190A5A41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3536F2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89B8C2" w14:textId="576AD224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  <w:r w:rsidRPr="00584828">
        <w:rPr>
          <w:rFonts w:ascii="Arial Nova" w:hAnsi="Arial Nova"/>
          <w:b/>
          <w:bCs/>
          <w:szCs w:val="22"/>
        </w:rPr>
        <w:t>Other Duties relevant to all EDC employees</w:t>
      </w:r>
    </w:p>
    <w:p w14:paraId="6781B1F5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7594E8C8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6CB32642" w14:textId="77777777" w:rsidR="00A2611C" w:rsidRPr="00584828" w:rsidRDefault="00A2611C" w:rsidP="00990BD6">
      <w:pPr>
        <w:pStyle w:val="ListParagraph"/>
        <w:numPr>
          <w:ilvl w:val="0"/>
          <w:numId w:val="24"/>
        </w:numPr>
        <w:jc w:val="both"/>
        <w:rPr>
          <w:rFonts w:ascii="Arial Nova" w:hAnsi="Arial Nova" w:cs="Calibri"/>
        </w:rPr>
      </w:pPr>
      <w:r w:rsidRPr="00584828">
        <w:rPr>
          <w:rFonts w:ascii="Arial Nova" w:hAnsi="Arial Nova" w:cs="Calibri"/>
        </w:rPr>
        <w:t xml:space="preserve">Participate in the College Performance Appraisal Development Programme, agree an action plan and undertake the required training </w:t>
      </w:r>
      <w:proofErr w:type="gramStart"/>
      <w:r w:rsidRPr="00584828">
        <w:rPr>
          <w:rFonts w:ascii="Arial Nova" w:hAnsi="Arial Nova" w:cs="Calibri"/>
        </w:rPr>
        <w:t>in order to</w:t>
      </w:r>
      <w:proofErr w:type="gramEnd"/>
      <w:r w:rsidRPr="00584828">
        <w:rPr>
          <w:rFonts w:ascii="Arial Nova" w:hAnsi="Arial Nova" w:cs="Calibri"/>
        </w:rPr>
        <w:t xml:space="preserve"> update skills and meet the requirements of the College and Departmental Strategic Plan and Service Standards.</w:t>
      </w:r>
    </w:p>
    <w:p w14:paraId="49F40E7F" w14:textId="77777777" w:rsidR="00A2611C" w:rsidRPr="00584828" w:rsidRDefault="00A2611C" w:rsidP="00990BD6">
      <w:pPr>
        <w:pStyle w:val="NoSpacing"/>
        <w:numPr>
          <w:ilvl w:val="0"/>
          <w:numId w:val="24"/>
        </w:numPr>
        <w:jc w:val="both"/>
        <w:rPr>
          <w:rFonts w:ascii="Arial Nova" w:hAnsi="Arial Nova"/>
          <w:szCs w:val="22"/>
        </w:rPr>
      </w:pPr>
      <w:r w:rsidRPr="00584828">
        <w:rPr>
          <w:rFonts w:ascii="Arial Nova" w:hAnsi="Arial Nova"/>
          <w:szCs w:val="22"/>
        </w:rPr>
        <w:t>Undertake any other duties, appropriate to the grade of the post, as required from time to time.</w:t>
      </w:r>
    </w:p>
    <w:p w14:paraId="64808834" w14:textId="77777777" w:rsidR="00A2611C" w:rsidRPr="00584828" w:rsidRDefault="00A2611C" w:rsidP="00990BD6">
      <w:pPr>
        <w:pStyle w:val="ListParagraph"/>
        <w:numPr>
          <w:ilvl w:val="0"/>
          <w:numId w:val="24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lastRenderedPageBreak/>
        <w:t>Comply with College Policies and Procedures and the Staff Code of Conduct.</w:t>
      </w:r>
    </w:p>
    <w:p w14:paraId="31F61918" w14:textId="770192E3" w:rsidR="00A2611C" w:rsidRPr="00584828" w:rsidRDefault="00A2611C" w:rsidP="00990BD6">
      <w:pPr>
        <w:pStyle w:val="ListParagraph"/>
        <w:numPr>
          <w:ilvl w:val="0"/>
          <w:numId w:val="24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To take appropriate responsibility for PREVENT and safeguarding and promotion of the welfare of children and/or vulnerable adults.</w:t>
      </w:r>
    </w:p>
    <w:p w14:paraId="492D7E44" w14:textId="59A6DFDE" w:rsidR="00A2611C" w:rsidRPr="00584828" w:rsidRDefault="00A2611C" w:rsidP="00990BD6">
      <w:pPr>
        <w:pStyle w:val="ListParagraph"/>
        <w:numPr>
          <w:ilvl w:val="0"/>
          <w:numId w:val="24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uphold British Values, the college values and responsibilities </w:t>
      </w:r>
      <w:r w:rsidR="000A1A99" w:rsidRPr="00584828">
        <w:rPr>
          <w:rFonts w:ascii="Arial Nova" w:eastAsia="Calibri" w:hAnsi="Arial Nova"/>
        </w:rPr>
        <w:t>regarding</w:t>
      </w:r>
      <w:r w:rsidRPr="00584828">
        <w:rPr>
          <w:rFonts w:ascii="Arial Nova" w:eastAsia="Calibri" w:hAnsi="Arial Nova"/>
        </w:rPr>
        <w:t xml:space="preserve"> equality and diversity. </w:t>
      </w:r>
    </w:p>
    <w:p w14:paraId="7151DAA8" w14:textId="0DD36043" w:rsidR="00A2611C" w:rsidRDefault="00A2611C" w:rsidP="00990BD6">
      <w:pPr>
        <w:pStyle w:val="ListParagraph"/>
        <w:numPr>
          <w:ilvl w:val="0"/>
          <w:numId w:val="24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understand and adhere to college Health and Safety polices and guidelines ensuring compliance with statutory </w:t>
      </w:r>
      <w:r w:rsidR="000A1A99" w:rsidRPr="00584828">
        <w:rPr>
          <w:rFonts w:ascii="Arial Nova" w:eastAsia="Calibri" w:hAnsi="Arial Nova"/>
        </w:rPr>
        <w:t>legislation and</w:t>
      </w:r>
      <w:r w:rsidRPr="00584828">
        <w:rPr>
          <w:rFonts w:ascii="Arial Nova" w:eastAsia="Calibri" w:hAnsi="Arial Nova"/>
        </w:rPr>
        <w:t xml:space="preserve"> taking a responsibility for your own and other’s health and safety.</w:t>
      </w:r>
    </w:p>
    <w:p w14:paraId="43DC8F0C" w14:textId="77777777" w:rsid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47809CE4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294E6AF" w14:textId="442BE30A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46B70F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5163"/>
        <w:gridCol w:w="1270"/>
        <w:gridCol w:w="1297"/>
        <w:gridCol w:w="1934"/>
      </w:tblGrid>
      <w:tr w:rsidR="00413085" w:rsidRPr="00413085" w14:paraId="1E32502F" w14:textId="77777777" w:rsidTr="0A299DBB">
        <w:trPr>
          <w:trHeight w:val="556"/>
          <w:tblHeader/>
        </w:trPr>
        <w:tc>
          <w:tcPr>
            <w:tcW w:w="684" w:type="dxa"/>
            <w:shd w:val="clear" w:color="auto" w:fill="0D0D0D" w:themeFill="text1" w:themeFillTint="F2"/>
            <w:vAlign w:val="center"/>
          </w:tcPr>
          <w:p w14:paraId="407405DA" w14:textId="040DDE7F" w:rsidR="00276010" w:rsidRPr="00083F72" w:rsidRDefault="00083F72" w:rsidP="00A176D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1D6F40" wp14:editId="3C631EA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-558800</wp:posOffset>
                      </wp:positionV>
                      <wp:extent cx="3800475" cy="361950"/>
                      <wp:effectExtent l="0" t="0" r="9525" b="0"/>
                      <wp:wrapNone/>
                      <wp:docPr id="53615308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04809" w14:textId="77B9F544" w:rsidR="00083F72" w:rsidRPr="00083F72" w:rsidRDefault="00083F72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083F72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Person Specification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46405F0C">
                    <v:shapetype id="_x0000_t202" coordsize="21600,21600" o:spt="202" path="m,l,21600r21600,l21600,xe" w14:anchorId="231D6F40">
                      <v:stroke joinstyle="miter"/>
                      <v:path gradientshapeok="t" o:connecttype="rect"/>
                    </v:shapetype>
                    <v:shape id="Text Box 2" style="position:absolute;margin-left:-8.2pt;margin-top:-44pt;width:299.2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ItLAIAAFQ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">
                      <v:textbox>
                        <w:txbxContent>
                          <w:p w:rsidRPr="00083F72" w:rsidR="00083F72" w:rsidRDefault="00083F72" w14:paraId="2BD09ADD" w14:textId="77B9F54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3F72">
                              <w:rPr>
                                <w:b/>
                                <w:bCs/>
                                <w:u w:val="single"/>
                              </w:rPr>
                              <w:t xml:space="preserve">Person Specification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3" w:type="dxa"/>
            <w:shd w:val="clear" w:color="auto" w:fill="0D0D0D" w:themeFill="text1" w:themeFillTint="F2"/>
          </w:tcPr>
          <w:p w14:paraId="3E1160D3" w14:textId="3F9E3784" w:rsidR="00276010" w:rsidRPr="00083F72" w:rsidRDefault="00276010" w:rsidP="00A176D0">
            <w:pPr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D0D0D" w:themeFill="text1" w:themeFillTint="F2"/>
            <w:vAlign w:val="center"/>
          </w:tcPr>
          <w:p w14:paraId="3BBC5652" w14:textId="78784985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0D0D0D" w:themeFill="text1" w:themeFillTint="F2"/>
            <w:vAlign w:val="center"/>
          </w:tcPr>
          <w:p w14:paraId="43484F32" w14:textId="15D86F6A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1934" w:type="dxa"/>
            <w:shd w:val="clear" w:color="auto" w:fill="0D0D0D" w:themeFill="text1" w:themeFillTint="F2"/>
            <w:vAlign w:val="center"/>
          </w:tcPr>
          <w:p w14:paraId="48130EF9" w14:textId="327D8E07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Method of assessment</w:t>
            </w:r>
          </w:p>
        </w:tc>
      </w:tr>
      <w:tr w:rsidR="00413085" w:rsidRPr="00413085" w14:paraId="793A4811" w14:textId="77777777" w:rsidTr="0A299DBB">
        <w:trPr>
          <w:cantSplit/>
          <w:trHeight w:val="43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3AD9DE" w14:textId="12F7C7F7" w:rsidR="00276010" w:rsidRPr="00B25E4D" w:rsidRDefault="00276010" w:rsidP="00B25E4D">
            <w:pPr>
              <w:pStyle w:val="ListParagraph"/>
              <w:numPr>
                <w:ilvl w:val="0"/>
                <w:numId w:val="25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25E4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Qualifications/ Training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6BC4D55D" w14:textId="4CB8B0C5" w:rsidR="00276010" w:rsidRPr="00413085" w:rsidRDefault="00276010" w:rsidP="00A176D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BF05F0" w14:textId="77777777" w:rsidTr="0A299DBB">
        <w:trPr>
          <w:cantSplit/>
          <w:trHeight w:val="952"/>
        </w:trPr>
        <w:tc>
          <w:tcPr>
            <w:tcW w:w="684" w:type="dxa"/>
            <w:vAlign w:val="center"/>
          </w:tcPr>
          <w:p w14:paraId="4BEBBAF9" w14:textId="0D3A13B4" w:rsidR="00276010" w:rsidRPr="00E90143" w:rsidRDefault="00B25E4D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1.1</w:t>
            </w:r>
          </w:p>
        </w:tc>
        <w:tc>
          <w:tcPr>
            <w:tcW w:w="5163" w:type="dxa"/>
            <w:vAlign w:val="center"/>
          </w:tcPr>
          <w:p w14:paraId="6D267A61" w14:textId="6F64EB6C" w:rsidR="00931C63" w:rsidRPr="00E90143" w:rsidRDefault="00931C63" w:rsidP="0A299DBB">
            <w:pPr>
              <w:spacing w:before="140" w:after="140"/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6A7F3D68" w14:textId="57DF6810" w:rsidR="00931C63" w:rsidRPr="00E90143" w:rsidRDefault="65CABA4A" w:rsidP="0A299DBB">
            <w:pPr>
              <w:spacing w:before="140" w:after="140"/>
              <w:rPr>
                <w:rFonts w:ascii="Arial Nova" w:eastAsia="Arial Nova" w:hAnsi="Arial Nova" w:cs="Arial Nova"/>
                <w:color w:val="000000" w:themeColor="text1"/>
              </w:rPr>
            </w:pPr>
            <w:r w:rsidRPr="0A299DBB">
              <w:rPr>
                <w:rFonts w:ascii="Arial Nova" w:eastAsia="Arial Nova" w:hAnsi="Arial Nova" w:cs="Arial Nova"/>
                <w:color w:val="000000" w:themeColor="text1"/>
              </w:rPr>
              <w:t>Minimum of a Foundation Degree in Counselling or Level 5 Diploma in Cognitive Behavioural Therapeutic Skills and Theory or equivalent.</w:t>
            </w:r>
          </w:p>
          <w:p w14:paraId="2D70B39B" w14:textId="1B658560" w:rsidR="00931C63" w:rsidRPr="00E90143" w:rsidRDefault="00931C63" w:rsidP="0A299DBB">
            <w:pPr>
              <w:spacing w:before="140" w:after="140"/>
              <w:ind w:left="313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  <w:tc>
          <w:tcPr>
            <w:tcW w:w="1270" w:type="dxa"/>
            <w:vAlign w:val="center"/>
          </w:tcPr>
          <w:p w14:paraId="7F9887B6" w14:textId="1B59D76B" w:rsidR="00276010" w:rsidRPr="00E90143" w:rsidRDefault="65CABA4A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57A71048" w14:textId="7EE81A0E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F28853B" w14:textId="4F1792AD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108BF191" w14:textId="2336DF63" w:rsidR="00276010" w:rsidRPr="00E90143" w:rsidRDefault="01790A95" w:rsidP="0A299DBB">
            <w:pPr>
              <w:spacing w:before="140" w:after="140"/>
              <w:jc w:val="center"/>
              <w:rPr>
                <w:color w:val="000000" w:themeColor="text1"/>
                <w:lang w:eastAsia="en-GB"/>
              </w:rPr>
            </w:pPr>
            <w:r w:rsidRPr="0A299DBB"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6078554B" w14:textId="77777777" w:rsidTr="0A299DBB">
        <w:trPr>
          <w:cantSplit/>
          <w:trHeight w:val="612"/>
        </w:trPr>
        <w:tc>
          <w:tcPr>
            <w:tcW w:w="684" w:type="dxa"/>
            <w:vAlign w:val="center"/>
          </w:tcPr>
          <w:p w14:paraId="2F0F39F2" w14:textId="77777777" w:rsidR="00F5037F" w:rsidRDefault="00B25E4D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1.2</w:t>
            </w:r>
          </w:p>
          <w:p w14:paraId="3253C638" w14:textId="28C85BAD" w:rsidR="001B147F" w:rsidRPr="00E90143" w:rsidRDefault="001B147F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52E819C0" w14:textId="00896A0D" w:rsidR="00931C63" w:rsidRPr="00E90143" w:rsidRDefault="46362226" w:rsidP="0A299DBB">
            <w:pPr>
              <w:tabs>
                <w:tab w:val="left" w:pos="3495"/>
              </w:tabs>
              <w:spacing w:before="140" w:after="140"/>
              <w:rPr>
                <w:rFonts w:ascii="Arial Nova" w:eastAsia="Arial Nova" w:hAnsi="Arial Nova" w:cs="Arial Nova"/>
                <w:lang w:eastAsia="en-GB"/>
              </w:rPr>
            </w:pPr>
            <w:r w:rsidRPr="0A299DBB">
              <w:rPr>
                <w:rFonts w:ascii="Arial Nova" w:eastAsia="Arial Nova" w:hAnsi="Arial Nova" w:cs="Arial Nova"/>
              </w:rPr>
              <w:t>GCSE level standard education or equivalent (maths &amp; English)</w:t>
            </w:r>
          </w:p>
        </w:tc>
        <w:tc>
          <w:tcPr>
            <w:tcW w:w="1270" w:type="dxa"/>
          </w:tcPr>
          <w:p w14:paraId="60646F2A" w14:textId="4A0FC925" w:rsidR="0055637A" w:rsidRPr="00E90143" w:rsidRDefault="0055637A" w:rsidP="0A299DBB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  <w:p w14:paraId="1D90DEF4" w14:textId="1B59D76B" w:rsidR="0055637A" w:rsidRPr="00E90143" w:rsidRDefault="096C63E4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2D30B890" w14:textId="71F8DAFE" w:rsidR="0055637A" w:rsidRPr="00E90143" w:rsidRDefault="0055637A" w:rsidP="0A299DB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41252FAC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B44376C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AA2BEA3" w14:textId="48B3247C" w:rsidR="00931C63" w:rsidRPr="00E90143" w:rsidRDefault="00931C63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695E7F9A" w14:textId="77777777" w:rsidTr="0A299DBB">
        <w:trPr>
          <w:cantSplit/>
          <w:trHeight w:val="1051"/>
        </w:trPr>
        <w:tc>
          <w:tcPr>
            <w:tcW w:w="684" w:type="dxa"/>
            <w:vAlign w:val="center"/>
          </w:tcPr>
          <w:p w14:paraId="036D1589" w14:textId="1318E3F4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1.3</w:t>
            </w:r>
          </w:p>
        </w:tc>
        <w:tc>
          <w:tcPr>
            <w:tcW w:w="5163" w:type="dxa"/>
            <w:vAlign w:val="center"/>
          </w:tcPr>
          <w:p w14:paraId="7D55D669" w14:textId="77777777" w:rsidR="0055637A" w:rsidRDefault="0055637A" w:rsidP="0A299DBB">
            <w:pPr>
              <w:tabs>
                <w:tab w:val="left" w:pos="3495"/>
              </w:tabs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5BF00761" w14:textId="5FAAF36E" w:rsidR="00931C63" w:rsidRPr="00E90143" w:rsidRDefault="4F06BC81" w:rsidP="0A299DBB">
            <w:pPr>
              <w:pStyle w:val="xmsonormal"/>
              <w:rPr>
                <w:rFonts w:ascii="Arial Nova" w:eastAsia="Arial Nova" w:hAnsi="Arial Nova" w:cs="Arial Nova"/>
              </w:rPr>
            </w:pPr>
            <w:r w:rsidRPr="0A299DBB">
              <w:rPr>
                <w:rFonts w:ascii="Arial Nova" w:eastAsia="Arial Nova" w:hAnsi="Arial Nova" w:cs="Arial Nova"/>
                <w:color w:val="000000" w:themeColor="text1"/>
              </w:rPr>
              <w:t>A relevant Postgraduate Diploma / MA / MSc.</w:t>
            </w:r>
          </w:p>
          <w:p w14:paraId="0ADFE2D8" w14:textId="41C871CE" w:rsidR="00931C63" w:rsidRPr="00E90143" w:rsidRDefault="00931C63" w:rsidP="0A299DBB">
            <w:pPr>
              <w:tabs>
                <w:tab w:val="left" w:pos="3495"/>
              </w:tabs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  <w:tc>
          <w:tcPr>
            <w:tcW w:w="1270" w:type="dxa"/>
          </w:tcPr>
          <w:p w14:paraId="4A0E232D" w14:textId="187D54D3" w:rsidR="0055637A" w:rsidRPr="00E90143" w:rsidRDefault="0055637A" w:rsidP="008546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1717AA60" w14:textId="1B59D76B" w:rsidR="0055637A" w:rsidRPr="00E90143" w:rsidRDefault="63C2A5E5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1B6863B8" w14:textId="74174F9C" w:rsidR="0055637A" w:rsidRPr="00E90143" w:rsidRDefault="0055637A" w:rsidP="008546B4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591FCF4D" w14:textId="293C09FA" w:rsidR="0055637A" w:rsidRPr="00E90143" w:rsidRDefault="0055637A" w:rsidP="0A299DBB">
            <w:pPr>
              <w:jc w:val="center"/>
              <w:rPr>
                <w:color w:val="000000" w:themeColor="text1"/>
              </w:rPr>
            </w:pPr>
          </w:p>
          <w:p w14:paraId="55A29D5D" w14:textId="48B3247C" w:rsidR="0055637A" w:rsidRPr="00E90143" w:rsidRDefault="01790A95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color w:val="000000" w:themeColor="text1"/>
              </w:rPr>
              <w:t>Application form</w:t>
            </w:r>
          </w:p>
          <w:p w14:paraId="0EC652AD" w14:textId="7AFE5BE3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</w:p>
        </w:tc>
      </w:tr>
      <w:tr w:rsidR="0A299DBB" w14:paraId="236E01ED" w14:textId="77777777" w:rsidTr="0A299DBB">
        <w:trPr>
          <w:cantSplit/>
          <w:trHeight w:val="1051"/>
        </w:trPr>
        <w:tc>
          <w:tcPr>
            <w:tcW w:w="684" w:type="dxa"/>
            <w:vAlign w:val="center"/>
          </w:tcPr>
          <w:p w14:paraId="76AC1BBB" w14:textId="18975866" w:rsidR="044E61B5" w:rsidRDefault="044E61B5" w:rsidP="0A299DBB">
            <w:pPr>
              <w:rPr>
                <w:rFonts w:cs="Arial"/>
                <w:color w:val="000000" w:themeColor="text1"/>
                <w:lang w:eastAsia="en-GB"/>
              </w:rPr>
            </w:pPr>
            <w:r w:rsidRPr="0A299DBB">
              <w:rPr>
                <w:rFonts w:cs="Arial"/>
                <w:color w:val="000000" w:themeColor="text1"/>
                <w:lang w:eastAsia="en-GB"/>
              </w:rPr>
              <w:t>1.4</w:t>
            </w:r>
          </w:p>
        </w:tc>
        <w:tc>
          <w:tcPr>
            <w:tcW w:w="5163" w:type="dxa"/>
            <w:vAlign w:val="center"/>
          </w:tcPr>
          <w:p w14:paraId="0DD19E15" w14:textId="10EF127B" w:rsidR="2625C365" w:rsidRDefault="2625C365" w:rsidP="0A299DBB">
            <w:pPr>
              <w:pStyle w:val="xmsonormal"/>
              <w:rPr>
                <w:rFonts w:ascii="Arial Nova" w:eastAsia="Arial Nova" w:hAnsi="Arial Nova" w:cs="Arial Nova"/>
              </w:rPr>
            </w:pPr>
            <w:r w:rsidRPr="0A299DBB">
              <w:rPr>
                <w:rFonts w:ascii="Arial Nova" w:eastAsia="Arial Nova" w:hAnsi="Arial Nova" w:cs="Arial Nova"/>
                <w:color w:val="000000" w:themeColor="text1"/>
              </w:rPr>
              <w:t>Humanistic Counselling for Young People (11–18 years) or equivalent.</w:t>
            </w:r>
          </w:p>
          <w:p w14:paraId="3C7E645D" w14:textId="6B7D0F47" w:rsidR="0A299DBB" w:rsidRDefault="0A299DBB" w:rsidP="0A299DBB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  <w:tc>
          <w:tcPr>
            <w:tcW w:w="1270" w:type="dxa"/>
          </w:tcPr>
          <w:p w14:paraId="0519E020" w14:textId="68566582" w:rsidR="0A299DBB" w:rsidRDefault="0A299DBB" w:rsidP="0A299D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40E490E0" w14:textId="1B59D76B" w:rsidR="63C2A5E5" w:rsidRDefault="63C2A5E5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1A425CD3" w14:textId="6C5869F0" w:rsidR="0A299DBB" w:rsidRDefault="0A299DBB" w:rsidP="0A299DB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6457DDDB" w14:textId="48B3247C" w:rsidR="3E089E26" w:rsidRDefault="3E089E26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color w:val="000000" w:themeColor="text1"/>
              </w:rPr>
              <w:t>Application form</w:t>
            </w:r>
          </w:p>
          <w:p w14:paraId="683A399E" w14:textId="3A2A0E3B" w:rsidR="0A299DBB" w:rsidRDefault="0A299DBB" w:rsidP="0A299DBB">
            <w:pPr>
              <w:jc w:val="center"/>
              <w:rPr>
                <w:color w:val="000000" w:themeColor="text1"/>
              </w:rPr>
            </w:pPr>
          </w:p>
        </w:tc>
      </w:tr>
      <w:tr w:rsidR="00413085" w:rsidRPr="00413085" w14:paraId="6A9F92FB" w14:textId="77777777" w:rsidTr="0A299DBB">
        <w:trPr>
          <w:cantSplit/>
          <w:trHeight w:val="996"/>
        </w:trPr>
        <w:tc>
          <w:tcPr>
            <w:tcW w:w="684" w:type="dxa"/>
            <w:vAlign w:val="center"/>
          </w:tcPr>
          <w:p w14:paraId="705F7267" w14:textId="25D4BE29" w:rsidR="0055637A" w:rsidRPr="00E90143" w:rsidRDefault="7082B3F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A299DBB">
              <w:rPr>
                <w:rFonts w:cs="Arial"/>
                <w:color w:val="000000" w:themeColor="text1"/>
                <w:lang w:eastAsia="en-GB"/>
              </w:rPr>
              <w:t>1.</w:t>
            </w:r>
            <w:r w:rsidR="306323DF" w:rsidRPr="0A299DBB">
              <w:rPr>
                <w:rFonts w:cs="Arial"/>
                <w:color w:val="000000" w:themeColor="text1"/>
                <w:lang w:eastAsia="en-GB"/>
              </w:rPr>
              <w:t>5</w:t>
            </w:r>
          </w:p>
        </w:tc>
        <w:tc>
          <w:tcPr>
            <w:tcW w:w="5163" w:type="dxa"/>
            <w:vAlign w:val="center"/>
          </w:tcPr>
          <w:p w14:paraId="344C9C2C" w14:textId="77777777" w:rsidR="0055637A" w:rsidRDefault="0055637A" w:rsidP="0A299DBB">
            <w:pPr>
              <w:tabs>
                <w:tab w:val="left" w:pos="3495"/>
              </w:tabs>
              <w:rPr>
                <w:rFonts w:ascii="Arial Nova" w:eastAsia="Arial Nova" w:hAnsi="Arial Nova" w:cs="Arial Nova"/>
                <w:color w:val="000000" w:themeColor="text1"/>
                <w:lang w:eastAsia="en-GB"/>
              </w:rPr>
            </w:pPr>
          </w:p>
          <w:p w14:paraId="5782F741" w14:textId="16B94BF1" w:rsidR="00931C63" w:rsidRDefault="00931C63" w:rsidP="0A299DBB">
            <w:pPr>
              <w:tabs>
                <w:tab w:val="left" w:pos="3495"/>
              </w:tabs>
              <w:rPr>
                <w:rFonts w:ascii="Arial Nova" w:eastAsia="Arial Nova" w:hAnsi="Arial Nova" w:cs="Arial Nova"/>
                <w:color w:val="000000" w:themeColor="text1"/>
                <w:lang w:eastAsia="en-GB"/>
              </w:rPr>
            </w:pPr>
          </w:p>
          <w:p w14:paraId="160B3F92" w14:textId="75AB232C" w:rsidR="00931C63" w:rsidRPr="00E90143" w:rsidRDefault="269BE7D3" w:rsidP="0A299DBB">
            <w:pPr>
              <w:pStyle w:val="xmsonormal"/>
              <w:rPr>
                <w:rFonts w:ascii="Arial Nova" w:eastAsia="Arial Nova" w:hAnsi="Arial Nova" w:cs="Arial Nova"/>
              </w:rPr>
            </w:pPr>
            <w:r w:rsidRPr="0A299DBB">
              <w:rPr>
                <w:rFonts w:ascii="Arial Nova" w:eastAsia="Arial Nova" w:hAnsi="Arial Nova" w:cs="Arial Nova"/>
                <w:color w:val="000000" w:themeColor="text1"/>
              </w:rPr>
              <w:t>Level 6 Certificate in Therapeutic Counselling Supervision or equivalent.</w:t>
            </w:r>
          </w:p>
          <w:p w14:paraId="18B4C697" w14:textId="7A0B9CD2" w:rsidR="00931C63" w:rsidRPr="00E90143" w:rsidRDefault="00931C63" w:rsidP="0A299DBB">
            <w:pPr>
              <w:tabs>
                <w:tab w:val="left" w:pos="3495"/>
              </w:tabs>
              <w:rPr>
                <w:rFonts w:ascii="Arial Nova" w:eastAsia="Arial Nova" w:hAnsi="Arial Nova" w:cs="Arial Nova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6A335B5B" w14:textId="5A542D70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77E3C6F9" w14:textId="1B59D76B" w:rsidR="0055637A" w:rsidRPr="00E90143" w:rsidRDefault="4EA3A5F1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4F449D5B" w14:textId="5AE309AB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8F59110" w14:textId="78553900" w:rsidR="0055637A" w:rsidRPr="00E90143" w:rsidRDefault="0055637A" w:rsidP="0A299DBB">
            <w:pPr>
              <w:jc w:val="center"/>
              <w:rPr>
                <w:color w:val="000000" w:themeColor="text1"/>
              </w:rPr>
            </w:pPr>
          </w:p>
          <w:p w14:paraId="257526FF" w14:textId="48B3247C" w:rsidR="0055637A" w:rsidRPr="00E90143" w:rsidRDefault="6FD09819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color w:val="000000" w:themeColor="text1"/>
              </w:rPr>
              <w:t>Application form</w:t>
            </w:r>
          </w:p>
          <w:p w14:paraId="16558A19" w14:textId="60C5395B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413085" w:rsidRPr="00413085" w14:paraId="5C7A26BA" w14:textId="77777777" w:rsidTr="0A299DBB">
        <w:trPr>
          <w:trHeight w:val="384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686212" w14:textId="354635A5" w:rsidR="00276010" w:rsidRPr="00931C63" w:rsidRDefault="00276010" w:rsidP="00931C63">
            <w:pPr>
              <w:pStyle w:val="ListParagraph"/>
              <w:numPr>
                <w:ilvl w:val="0"/>
                <w:numId w:val="25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3E870290" w14:textId="77777777" w:rsidR="00276010" w:rsidRPr="00413085" w:rsidRDefault="00276010" w:rsidP="00A176D0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2AFAC11" w14:textId="77777777" w:rsidTr="0A299DBB">
        <w:trPr>
          <w:cantSplit/>
          <w:trHeight w:val="1103"/>
        </w:trPr>
        <w:tc>
          <w:tcPr>
            <w:tcW w:w="684" w:type="dxa"/>
            <w:vAlign w:val="center"/>
          </w:tcPr>
          <w:p w14:paraId="552C944C" w14:textId="7FB7D766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2.1</w:t>
            </w:r>
          </w:p>
        </w:tc>
        <w:tc>
          <w:tcPr>
            <w:tcW w:w="5163" w:type="dxa"/>
            <w:vAlign w:val="center"/>
          </w:tcPr>
          <w:p w14:paraId="535F2DB1" w14:textId="5A4E4CAE" w:rsidR="0055637A" w:rsidRPr="00E90143" w:rsidRDefault="57FC771B" w:rsidP="0A299DBB">
            <w:pPr>
              <w:contextualSpacing/>
              <w:rPr>
                <w:rFonts w:ascii="Arial Nova" w:eastAsia="Arial Nova" w:hAnsi="Arial Nova" w:cs="Arial Nova"/>
              </w:rPr>
            </w:pPr>
            <w:r w:rsidRPr="0A299DBB">
              <w:rPr>
                <w:rFonts w:ascii="Arial Nova" w:eastAsia="Arial Nova" w:hAnsi="Arial Nova" w:cs="Arial Nova"/>
                <w:color w:val="000000" w:themeColor="text1"/>
              </w:rPr>
              <w:t>BACP/BABCP registered membership.</w:t>
            </w:r>
          </w:p>
          <w:p w14:paraId="2A420293" w14:textId="7EBD536B" w:rsidR="0055637A" w:rsidRPr="00E90143" w:rsidRDefault="0055637A" w:rsidP="0A299DBB">
            <w:pPr>
              <w:tabs>
                <w:tab w:val="left" w:pos="3495"/>
              </w:tabs>
              <w:rPr>
                <w:rFonts w:ascii="Arial Nova" w:eastAsia="Arial Nova" w:hAnsi="Arial Nova" w:cs="Arial Nova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3AD680B9" w14:textId="0FD937FB" w:rsidR="0055637A" w:rsidRPr="00E90143" w:rsidRDefault="0055637A" w:rsidP="0A299DBB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  <w:p w14:paraId="056898BA" w14:textId="1B59D76B" w:rsidR="0055637A" w:rsidRPr="00E90143" w:rsidRDefault="65B2A27C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08A6CB88" w14:textId="5CABDA2F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01DACDE4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29CC792" w14:textId="0EEDAEBD" w:rsidR="0055637A" w:rsidRPr="00E90143" w:rsidRDefault="0055637A" w:rsidP="0A299DB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D7CB91C" w14:textId="6CA02122" w:rsidR="0055637A" w:rsidRPr="00E90143" w:rsidRDefault="331B39DB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  <w:p w14:paraId="4219611F" w14:textId="2974B08D" w:rsidR="0055637A" w:rsidRPr="00E90143" w:rsidRDefault="0055637A" w:rsidP="0A299DBB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00413085" w:rsidRPr="00413085" w14:paraId="789D2201" w14:textId="77777777" w:rsidTr="0A299DBB">
        <w:trPr>
          <w:cantSplit/>
          <w:trHeight w:val="1169"/>
        </w:trPr>
        <w:tc>
          <w:tcPr>
            <w:tcW w:w="684" w:type="dxa"/>
            <w:vAlign w:val="center"/>
          </w:tcPr>
          <w:p w14:paraId="0868F5CD" w14:textId="4898886A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2.2</w:t>
            </w:r>
          </w:p>
        </w:tc>
        <w:tc>
          <w:tcPr>
            <w:tcW w:w="5163" w:type="dxa"/>
            <w:vAlign w:val="center"/>
          </w:tcPr>
          <w:p w14:paraId="68D0F015" w14:textId="092F4D7F" w:rsidR="0055637A" w:rsidRPr="00E90143" w:rsidRDefault="0328D875" w:rsidP="0A299DBB">
            <w:pPr>
              <w:contextualSpacing/>
              <w:rPr>
                <w:rFonts w:ascii="Arial Nova" w:eastAsia="Arial Nova" w:hAnsi="Arial Nova" w:cs="Arial Nova"/>
              </w:rPr>
            </w:pPr>
            <w:r w:rsidRPr="0A299DBB">
              <w:rPr>
                <w:rFonts w:ascii="Arial Nova" w:eastAsia="Arial Nova" w:hAnsi="Arial Nova" w:cs="Arial Nova"/>
                <w:color w:val="000000" w:themeColor="text1"/>
                <w:sz w:val="24"/>
                <w:szCs w:val="24"/>
              </w:rPr>
              <w:t xml:space="preserve">Experience of working with adults and/or young people aged 14 year and over. </w:t>
            </w:r>
            <w:r w:rsidRPr="0A299DBB">
              <w:rPr>
                <w:rFonts w:ascii="Arial Nova" w:eastAsia="Arial Nova" w:hAnsi="Arial Nova" w:cs="Arial Nova"/>
              </w:rPr>
              <w:t xml:space="preserve"> </w:t>
            </w:r>
          </w:p>
          <w:p w14:paraId="3DAA62FC" w14:textId="532B638C" w:rsidR="0055637A" w:rsidRPr="00E90143" w:rsidRDefault="0055637A" w:rsidP="0A299DBB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  <w:tc>
          <w:tcPr>
            <w:tcW w:w="1270" w:type="dxa"/>
          </w:tcPr>
          <w:p w14:paraId="36591299" w14:textId="747BC1CE" w:rsidR="0055637A" w:rsidRPr="00E90143" w:rsidRDefault="0055637A" w:rsidP="0A299DBB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  <w:p w14:paraId="37DF93E5" w14:textId="1B59D76B" w:rsidR="0055637A" w:rsidRPr="00E90143" w:rsidRDefault="65B2A27C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4CA42926" w14:textId="39715229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50CB7B35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6FBCF77A" w14:textId="6CA02122" w:rsidR="0055637A" w:rsidRPr="00E90143" w:rsidRDefault="091387A9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  <w:p w14:paraId="4A21D2E4" w14:textId="449D73EF" w:rsidR="0055637A" w:rsidRPr="00E90143" w:rsidRDefault="0055637A" w:rsidP="0A299DBB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29428961" w14:textId="42DBBF85" w:rsidR="0055637A" w:rsidRPr="00E90143" w:rsidRDefault="0055637A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</w:p>
        </w:tc>
      </w:tr>
      <w:tr w:rsidR="00413085" w:rsidRPr="00413085" w14:paraId="7B303D0E" w14:textId="77777777" w:rsidTr="0A299DBB">
        <w:trPr>
          <w:cantSplit/>
          <w:trHeight w:hRule="exact" w:val="1007"/>
        </w:trPr>
        <w:tc>
          <w:tcPr>
            <w:tcW w:w="684" w:type="dxa"/>
            <w:vAlign w:val="center"/>
          </w:tcPr>
          <w:p w14:paraId="3F2E836A" w14:textId="4CC877F2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2.3</w:t>
            </w:r>
          </w:p>
        </w:tc>
        <w:tc>
          <w:tcPr>
            <w:tcW w:w="5163" w:type="dxa"/>
            <w:vAlign w:val="center"/>
          </w:tcPr>
          <w:p w14:paraId="7B5E6E1C" w14:textId="1D82BB47" w:rsidR="0055637A" w:rsidRPr="00E90143" w:rsidRDefault="52F02C4D" w:rsidP="0A299DBB">
            <w:pPr>
              <w:contextualSpacing/>
              <w:rPr>
                <w:rFonts w:ascii="Arial Nova" w:eastAsia="Arial Nova" w:hAnsi="Arial Nova" w:cs="Arial Nova"/>
              </w:rPr>
            </w:pPr>
            <w:r w:rsidRPr="0A299DBB">
              <w:rPr>
                <w:rFonts w:ascii="Arial Nova" w:eastAsia="Arial Nova" w:hAnsi="Arial Nova" w:cs="Arial Nova"/>
                <w:color w:val="000000" w:themeColor="text1"/>
              </w:rPr>
              <w:t>200 hours or 2 years post qualifying counselling experience.</w:t>
            </w:r>
          </w:p>
          <w:p w14:paraId="76744781" w14:textId="553BA378" w:rsidR="0055637A" w:rsidRPr="00E90143" w:rsidRDefault="0055637A" w:rsidP="0A299DBB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  <w:tc>
          <w:tcPr>
            <w:tcW w:w="1270" w:type="dxa"/>
          </w:tcPr>
          <w:p w14:paraId="65E8236F" w14:textId="36F85EC0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5853C9E" w14:textId="1B59D76B" w:rsidR="0055637A" w:rsidRPr="00E90143" w:rsidRDefault="3BB698E0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15A45808" w14:textId="2FAF629F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E6BE52E" w14:textId="11AA2F80" w:rsidR="0055637A" w:rsidRPr="00E90143" w:rsidRDefault="0055637A" w:rsidP="0A299DBB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578F0E7E" w14:textId="15D9DC89" w:rsidR="0055637A" w:rsidRPr="00E90143" w:rsidRDefault="4E910958" w:rsidP="0A299DBB">
            <w:pPr>
              <w:rPr>
                <w:rFonts w:ascii="Arial Nova" w:eastAsia="Arial Nova" w:hAnsi="Arial Nova" w:cs="Arial Nova"/>
              </w:rPr>
            </w:pPr>
            <w:r w:rsidRPr="0A299DBB">
              <w:rPr>
                <w:rFonts w:ascii="Arial Nova" w:eastAsia="Arial Nova" w:hAnsi="Arial Nova" w:cs="Arial Nova"/>
                <w:color w:val="000000" w:themeColor="text1"/>
              </w:rPr>
              <w:t xml:space="preserve">Application form </w:t>
            </w:r>
            <w:r w:rsidRPr="0A299DBB">
              <w:rPr>
                <w:rFonts w:ascii="Arial Nova" w:eastAsia="Arial Nova" w:hAnsi="Arial Nova" w:cs="Arial Nova"/>
              </w:rPr>
              <w:t xml:space="preserve"> </w:t>
            </w:r>
          </w:p>
          <w:p w14:paraId="5CD1E44D" w14:textId="073BEF2C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</w:p>
        </w:tc>
      </w:tr>
      <w:tr w:rsidR="00413085" w:rsidRPr="00413085" w14:paraId="479E065F" w14:textId="77777777" w:rsidTr="0A299DBB">
        <w:trPr>
          <w:cantSplit/>
          <w:trHeight w:val="501"/>
        </w:trPr>
        <w:tc>
          <w:tcPr>
            <w:tcW w:w="684" w:type="dxa"/>
            <w:vAlign w:val="center"/>
          </w:tcPr>
          <w:p w14:paraId="04A32F2F" w14:textId="674F314B" w:rsidR="0055637A" w:rsidRPr="00E90143" w:rsidRDefault="00931C63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2.4</w:t>
            </w:r>
          </w:p>
        </w:tc>
        <w:tc>
          <w:tcPr>
            <w:tcW w:w="5163" w:type="dxa"/>
          </w:tcPr>
          <w:p w14:paraId="3B075B0F" w14:textId="77777777" w:rsidR="0055637A" w:rsidRDefault="0055637A" w:rsidP="0A299DBB">
            <w:pPr>
              <w:tabs>
                <w:tab w:val="left" w:pos="3495"/>
              </w:tabs>
              <w:spacing w:before="140" w:after="140"/>
              <w:rPr>
                <w:rFonts w:ascii="Arial Nova" w:eastAsia="Arial Nova" w:hAnsi="Arial Nova" w:cs="Arial Nova"/>
                <w:color w:val="000000" w:themeColor="text1"/>
                <w:lang w:eastAsia="en-GB"/>
              </w:rPr>
            </w:pPr>
          </w:p>
          <w:p w14:paraId="414378FF" w14:textId="09B34591" w:rsidR="00931C63" w:rsidRPr="00E90143" w:rsidRDefault="76C7B35E" w:rsidP="0A299DBB">
            <w:pPr>
              <w:spacing w:before="140" w:after="140"/>
              <w:rPr>
                <w:rFonts w:ascii="Arial Nova" w:eastAsia="Arial Nova" w:hAnsi="Arial Nova" w:cs="Arial Nova"/>
              </w:rPr>
            </w:pPr>
            <w:r w:rsidRPr="0A299DBB">
              <w:rPr>
                <w:rFonts w:ascii="Arial Nova" w:eastAsia="Arial Nova" w:hAnsi="Arial Nova" w:cs="Arial Nova"/>
                <w:color w:val="000000" w:themeColor="text1"/>
                <w:sz w:val="24"/>
                <w:szCs w:val="24"/>
              </w:rPr>
              <w:t>Experience of working in an educational setting.</w:t>
            </w:r>
          </w:p>
          <w:p w14:paraId="0355E389" w14:textId="179E1625" w:rsidR="00931C63" w:rsidRPr="00E90143" w:rsidRDefault="00931C63" w:rsidP="0A299DBB">
            <w:pPr>
              <w:tabs>
                <w:tab w:val="left" w:pos="3495"/>
              </w:tabs>
              <w:spacing w:before="140" w:after="140"/>
              <w:rPr>
                <w:rFonts w:ascii="Arial Nova" w:eastAsia="Arial Nova" w:hAnsi="Arial Nova" w:cs="Arial Nova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1106C0DC" w14:textId="43CFF6AE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73B3C551" w14:textId="1B59D76B" w:rsidR="0055637A" w:rsidRPr="00E90143" w:rsidRDefault="3BB698E0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4B217357" w14:textId="392F0BA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5D3978E" w14:textId="11AA2F80" w:rsidR="0055637A" w:rsidRPr="00E90143" w:rsidRDefault="0055637A" w:rsidP="0A299DBB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56896A9B" w14:textId="6CA02122" w:rsidR="0055637A" w:rsidRPr="00E90143" w:rsidRDefault="514B17E1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  <w:p w14:paraId="5D52AC04" w14:textId="05CCA22A" w:rsidR="0055637A" w:rsidRPr="00E90143" w:rsidRDefault="0055637A" w:rsidP="0A299DBB">
            <w:pPr>
              <w:tabs>
                <w:tab w:val="left" w:pos="3495"/>
              </w:tabs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00584828" w:rsidRPr="00413085" w14:paraId="598ADA0F" w14:textId="77777777" w:rsidTr="0A299DBB">
        <w:trPr>
          <w:cantSplit/>
          <w:trHeight w:val="1110"/>
        </w:trPr>
        <w:tc>
          <w:tcPr>
            <w:tcW w:w="684" w:type="dxa"/>
            <w:vAlign w:val="center"/>
          </w:tcPr>
          <w:p w14:paraId="27A260A1" w14:textId="27749864" w:rsidR="00584828" w:rsidRDefault="00584828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2.5</w:t>
            </w:r>
          </w:p>
          <w:p w14:paraId="1204D115" w14:textId="77777777" w:rsidR="00584828" w:rsidRDefault="00584828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  <w:p w14:paraId="28E2A0D8" w14:textId="77777777" w:rsidR="00584828" w:rsidRDefault="00584828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</w:tcPr>
          <w:p w14:paraId="19414055" w14:textId="40B6816D" w:rsidR="00584828" w:rsidRDefault="7C0D7DBB" w:rsidP="0A299DBB">
            <w:pPr>
              <w:spacing w:before="140" w:after="140"/>
              <w:contextualSpacing/>
              <w:rPr>
                <w:rFonts w:ascii="Arial Nova" w:eastAsia="Arial Nova" w:hAnsi="Arial Nova" w:cs="Arial Nova"/>
              </w:rPr>
            </w:pPr>
            <w:r w:rsidRPr="0A299DBB">
              <w:rPr>
                <w:rFonts w:ascii="Arial Nova" w:eastAsia="Arial Nova" w:hAnsi="Arial Nova" w:cs="Arial Nova"/>
                <w:color w:val="000000" w:themeColor="text1"/>
              </w:rPr>
              <w:t xml:space="preserve">Experience of working </w:t>
            </w:r>
            <w:r w:rsidRPr="0A299DBB">
              <w:rPr>
                <w:rFonts w:ascii="Arial Nova" w:eastAsia="Arial Nova" w:hAnsi="Arial Nova" w:cs="Arial Nova"/>
                <w:color w:val="000000" w:themeColor="text1"/>
                <w:sz w:val="24"/>
                <w:szCs w:val="24"/>
              </w:rPr>
              <w:t>in partnership with external agencies</w:t>
            </w:r>
            <w:r w:rsidR="152E829F" w:rsidRPr="0A299DBB">
              <w:rPr>
                <w:rFonts w:ascii="Arial Nova" w:eastAsia="Arial Nova" w:hAnsi="Arial Nova" w:cs="Arial Nov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14:paraId="774DC9C1" w14:textId="77777777" w:rsidR="00584828" w:rsidRPr="00E90143" w:rsidRDefault="00584828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7E41D8E3" w14:textId="602769C5" w:rsidR="00584828" w:rsidRPr="00E90143" w:rsidRDefault="5FC61DB5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934" w:type="dxa"/>
          </w:tcPr>
          <w:p w14:paraId="4DE1D643" w14:textId="18E821B3" w:rsidR="00584828" w:rsidRPr="00E90143" w:rsidRDefault="00584828" w:rsidP="0A299DBB">
            <w:pPr>
              <w:tabs>
                <w:tab w:val="left" w:pos="3495"/>
              </w:tabs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6FEE561B" w14:textId="6CA02122" w:rsidR="00584828" w:rsidRPr="00E90143" w:rsidRDefault="37231C6A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  <w:p w14:paraId="3F2A6C55" w14:textId="4351DFB2" w:rsidR="00584828" w:rsidRPr="00E90143" w:rsidRDefault="00584828" w:rsidP="0A299DBB">
            <w:pPr>
              <w:tabs>
                <w:tab w:val="left" w:pos="3495"/>
              </w:tabs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00931C63" w:rsidRPr="00413085" w14:paraId="09A8572F" w14:textId="77777777" w:rsidTr="0A299DBB">
        <w:trPr>
          <w:cantSplit/>
          <w:trHeight w:val="501"/>
        </w:trPr>
        <w:tc>
          <w:tcPr>
            <w:tcW w:w="10348" w:type="dxa"/>
            <w:gridSpan w:val="5"/>
            <w:shd w:val="clear" w:color="auto" w:fill="A6A6A6" w:themeFill="background1" w:themeFillShade="A6"/>
            <w:vAlign w:val="center"/>
          </w:tcPr>
          <w:p w14:paraId="34D5D064" w14:textId="289A401B" w:rsidR="00931C63" w:rsidRPr="00931C63" w:rsidRDefault="00931C63" w:rsidP="00931C63">
            <w:pPr>
              <w:pStyle w:val="ListParagraph"/>
              <w:numPr>
                <w:ilvl w:val="0"/>
                <w:numId w:val="25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Skills and Knowledge:</w:t>
            </w:r>
          </w:p>
        </w:tc>
      </w:tr>
      <w:tr w:rsidR="00413085" w:rsidRPr="00413085" w14:paraId="2068D3B5" w14:textId="77777777" w:rsidTr="0A299DBB">
        <w:trPr>
          <w:cantSplit/>
          <w:trHeight w:hRule="exact" w:val="920"/>
        </w:trPr>
        <w:tc>
          <w:tcPr>
            <w:tcW w:w="684" w:type="dxa"/>
            <w:vAlign w:val="center"/>
          </w:tcPr>
          <w:p w14:paraId="1A256B29" w14:textId="5AD71DF7" w:rsidR="00276010" w:rsidRPr="00E90143" w:rsidRDefault="00931C63" w:rsidP="00A176D0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</w:t>
            </w:r>
          </w:p>
        </w:tc>
        <w:tc>
          <w:tcPr>
            <w:tcW w:w="5163" w:type="dxa"/>
            <w:vAlign w:val="center"/>
          </w:tcPr>
          <w:p w14:paraId="09DF1BD5" w14:textId="0D7432BF" w:rsidR="00276010" w:rsidRPr="00E90143" w:rsidRDefault="39D60CE9" w:rsidP="0A299DBB">
            <w:pPr>
              <w:rPr>
                <w:rFonts w:ascii="Arial Nova" w:eastAsia="Arial Nova" w:hAnsi="Arial Nova" w:cs="Arial Nova"/>
                <w:color w:val="000000" w:themeColor="text1"/>
              </w:rPr>
            </w:pPr>
            <w:r w:rsidRPr="0A299DBB">
              <w:rPr>
                <w:rFonts w:ascii="Arial Nova" w:eastAsia="Arial Nova" w:hAnsi="Arial Nova" w:cs="Arial Nova"/>
                <w:color w:val="000000" w:themeColor="text1"/>
              </w:rPr>
              <w:t>Knowledge and practice of BACP/BABCP Code of Ethics.</w:t>
            </w:r>
          </w:p>
          <w:p w14:paraId="288CC981" w14:textId="6C1FDFFA" w:rsidR="00276010" w:rsidRPr="00E90143" w:rsidRDefault="00276010" w:rsidP="0A299DBB">
            <w:pPr>
              <w:tabs>
                <w:tab w:val="left" w:pos="3495"/>
              </w:tabs>
              <w:jc w:val="both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  <w:tc>
          <w:tcPr>
            <w:tcW w:w="1270" w:type="dxa"/>
          </w:tcPr>
          <w:p w14:paraId="75863D94" w14:textId="602769C5" w:rsidR="00276010" w:rsidRPr="00E90143" w:rsidRDefault="12A4DBE0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3C1B29E3" w14:textId="7296E314" w:rsidR="00276010" w:rsidRPr="00E90143" w:rsidRDefault="00276010" w:rsidP="0A299DBB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7922C300" w14:textId="77777777" w:rsidR="00276010" w:rsidRPr="00E90143" w:rsidRDefault="00276010" w:rsidP="0A299DBB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75A1FA05" w14:textId="07B3BE0D" w:rsidR="00276010" w:rsidRPr="00E90143" w:rsidRDefault="00276010" w:rsidP="0A299DBB">
            <w:pPr>
              <w:jc w:val="center"/>
              <w:rPr>
                <w:rFonts w:cs="Arial"/>
                <w:color w:val="000000" w:themeColor="text1"/>
                <w:lang w:eastAsia="en-GB"/>
              </w:rPr>
            </w:pPr>
          </w:p>
          <w:p w14:paraId="4DF47C5F" w14:textId="6CA02122" w:rsidR="00276010" w:rsidRPr="00E90143" w:rsidRDefault="18EBDFA6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  <w:p w14:paraId="64EDC64F" w14:textId="0C41AEAB" w:rsidR="00276010" w:rsidRPr="00E90143" w:rsidRDefault="00276010" w:rsidP="0A299DBB">
            <w:pPr>
              <w:tabs>
                <w:tab w:val="left" w:pos="3495"/>
              </w:tabs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459FD986" w14:textId="1CE33B5A" w:rsidR="00276010" w:rsidRPr="00E90143" w:rsidRDefault="00276010" w:rsidP="0A299DBB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00413085" w:rsidRPr="00413085" w14:paraId="61D1A1DF" w14:textId="77777777" w:rsidTr="0A299DBB">
        <w:trPr>
          <w:cantSplit/>
          <w:trHeight w:hRule="exact" w:val="987"/>
        </w:trPr>
        <w:tc>
          <w:tcPr>
            <w:tcW w:w="684" w:type="dxa"/>
            <w:vAlign w:val="center"/>
          </w:tcPr>
          <w:p w14:paraId="708E7B0D" w14:textId="2C85894E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3.2</w:t>
            </w:r>
          </w:p>
        </w:tc>
        <w:tc>
          <w:tcPr>
            <w:tcW w:w="5163" w:type="dxa"/>
            <w:vAlign w:val="center"/>
          </w:tcPr>
          <w:p w14:paraId="251399AF" w14:textId="304D7D00" w:rsidR="0055637A" w:rsidRPr="00E90143" w:rsidRDefault="2FFE5606" w:rsidP="0A299DBB">
            <w:pPr>
              <w:rPr>
                <w:rFonts w:ascii="Arial Nova" w:eastAsia="Arial Nova" w:hAnsi="Arial Nova" w:cs="Arial Nova"/>
                <w:color w:val="000000" w:themeColor="text1"/>
              </w:rPr>
            </w:pPr>
            <w:r w:rsidRPr="0A299DBB">
              <w:rPr>
                <w:rFonts w:ascii="Arial Nova" w:eastAsia="Arial Nova" w:hAnsi="Arial Nova" w:cs="Arial Nova"/>
                <w:color w:val="000000" w:themeColor="text1"/>
              </w:rPr>
              <w:t>Familiarity and experience of the law related to various client groups.</w:t>
            </w:r>
          </w:p>
        </w:tc>
        <w:tc>
          <w:tcPr>
            <w:tcW w:w="1270" w:type="dxa"/>
          </w:tcPr>
          <w:p w14:paraId="26A18236" w14:textId="602769C5" w:rsidR="0055637A" w:rsidRPr="00E90143" w:rsidRDefault="12A4DBE0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7BFBA111" w14:textId="0F926515" w:rsidR="0055637A" w:rsidRPr="00E90143" w:rsidRDefault="0055637A" w:rsidP="0A299DBB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7F5F08DA" w14:textId="77777777" w:rsidR="0055637A" w:rsidRPr="00E90143" w:rsidRDefault="0055637A" w:rsidP="0A299DBB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  <w:tc>
          <w:tcPr>
            <w:tcW w:w="1934" w:type="dxa"/>
          </w:tcPr>
          <w:p w14:paraId="7686AA42" w14:textId="6CA02122" w:rsidR="0055637A" w:rsidRPr="00E90143" w:rsidRDefault="6FAA7792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  <w:p w14:paraId="04F7BADB" w14:textId="1B3A127A" w:rsidR="0055637A" w:rsidRPr="00E90143" w:rsidRDefault="0055637A" w:rsidP="0A299DBB">
            <w:pPr>
              <w:tabs>
                <w:tab w:val="left" w:pos="3495"/>
              </w:tabs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7BE380D0" w14:textId="6DABB32C" w:rsidR="0055637A" w:rsidRPr="00E90143" w:rsidRDefault="0055637A" w:rsidP="0A299DBB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00413085" w:rsidRPr="00413085" w14:paraId="212456CA" w14:textId="77777777" w:rsidTr="0A299DBB">
        <w:trPr>
          <w:cantSplit/>
          <w:trHeight w:hRule="exact" w:val="988"/>
        </w:trPr>
        <w:tc>
          <w:tcPr>
            <w:tcW w:w="684" w:type="dxa"/>
            <w:vAlign w:val="center"/>
          </w:tcPr>
          <w:p w14:paraId="423BE105" w14:textId="363C040E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3.3</w:t>
            </w:r>
          </w:p>
        </w:tc>
        <w:tc>
          <w:tcPr>
            <w:tcW w:w="5163" w:type="dxa"/>
            <w:vAlign w:val="center"/>
          </w:tcPr>
          <w:p w14:paraId="0AEFC58F" w14:textId="0FF6A80F" w:rsidR="0055637A" w:rsidRPr="00E90143" w:rsidRDefault="53550E99" w:rsidP="0A299DBB">
            <w:pPr>
              <w:tabs>
                <w:tab w:val="left" w:pos="3495"/>
              </w:tabs>
              <w:rPr>
                <w:rFonts w:ascii="Arial Nova" w:eastAsia="Arial Nova" w:hAnsi="Arial Nova" w:cs="Arial Nova"/>
                <w:color w:val="000000" w:themeColor="text1"/>
              </w:rPr>
            </w:pPr>
            <w:r w:rsidRPr="0A299DBB">
              <w:rPr>
                <w:rFonts w:ascii="Arial Nova" w:eastAsia="Arial Nova" w:hAnsi="Arial Nova" w:cs="Arial Nova"/>
                <w:color w:val="000000" w:themeColor="text1"/>
              </w:rPr>
              <w:t>Have knowledge of the current issues affecting young people regionally.</w:t>
            </w:r>
          </w:p>
        </w:tc>
        <w:tc>
          <w:tcPr>
            <w:tcW w:w="1270" w:type="dxa"/>
          </w:tcPr>
          <w:p w14:paraId="2B7AA936" w14:textId="153C6633" w:rsidR="0055637A" w:rsidRPr="00E90143" w:rsidRDefault="0055637A" w:rsidP="0A299DBB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2023FDA" w14:textId="602769C5" w:rsidR="0055637A" w:rsidRPr="00E90143" w:rsidRDefault="3884B8DD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1BBA412E" w14:textId="4CAF2904" w:rsidR="0055637A" w:rsidRPr="00E90143" w:rsidRDefault="0055637A" w:rsidP="0A299DBB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  <w:tc>
          <w:tcPr>
            <w:tcW w:w="1934" w:type="dxa"/>
          </w:tcPr>
          <w:p w14:paraId="65565345" w14:textId="6CA02122" w:rsidR="0055637A" w:rsidRPr="00E90143" w:rsidRDefault="1253DFB6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  <w:p w14:paraId="386D5D02" w14:textId="71BD84FC" w:rsidR="0055637A" w:rsidRPr="00E90143" w:rsidRDefault="0055637A" w:rsidP="0A299DBB">
            <w:pPr>
              <w:tabs>
                <w:tab w:val="left" w:pos="3495"/>
              </w:tabs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53633CE7" w14:textId="6C27F28F" w:rsidR="0055637A" w:rsidRPr="00E90143" w:rsidRDefault="0055637A" w:rsidP="0A299DBB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00413085" w:rsidRPr="00413085" w14:paraId="2F602CCA" w14:textId="77777777" w:rsidTr="0A299DBB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0A225A4E" w14:textId="206FF435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3.4</w:t>
            </w:r>
          </w:p>
        </w:tc>
        <w:tc>
          <w:tcPr>
            <w:tcW w:w="5163" w:type="dxa"/>
            <w:vAlign w:val="center"/>
          </w:tcPr>
          <w:p w14:paraId="076FB1E5" w14:textId="31954A9E" w:rsidR="0055637A" w:rsidRPr="00E90143" w:rsidRDefault="41ACE526" w:rsidP="0A299DBB">
            <w:pPr>
              <w:tabs>
                <w:tab w:val="left" w:pos="3495"/>
              </w:tabs>
              <w:rPr>
                <w:rFonts w:ascii="Arial Nova" w:eastAsia="Arial Nova" w:hAnsi="Arial Nova" w:cs="Arial Nova"/>
                <w:color w:val="000000" w:themeColor="text1"/>
              </w:rPr>
            </w:pPr>
            <w:r w:rsidRPr="0A299DBB">
              <w:rPr>
                <w:rFonts w:ascii="Arial Nova" w:eastAsia="Arial Nova" w:hAnsi="Arial Nova" w:cs="Arial Nova"/>
                <w:color w:val="000000" w:themeColor="text1"/>
              </w:rPr>
              <w:t>An integrative approach to counselling psychotherapy</w:t>
            </w:r>
          </w:p>
        </w:tc>
        <w:tc>
          <w:tcPr>
            <w:tcW w:w="1270" w:type="dxa"/>
          </w:tcPr>
          <w:p w14:paraId="63085DCE" w14:textId="164A1971" w:rsidR="0055637A" w:rsidRPr="00E90143" w:rsidRDefault="0055637A" w:rsidP="0A299DBB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4B8D572D" w14:textId="602769C5" w:rsidR="0055637A" w:rsidRPr="00E90143" w:rsidRDefault="3884B8DD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530389D7" w14:textId="5A81E2EF" w:rsidR="0055637A" w:rsidRPr="00E90143" w:rsidRDefault="0055637A" w:rsidP="0A299DBB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  <w:tc>
          <w:tcPr>
            <w:tcW w:w="1934" w:type="dxa"/>
          </w:tcPr>
          <w:p w14:paraId="588BD84B" w14:textId="6CA02122" w:rsidR="0055637A" w:rsidRPr="00E90143" w:rsidRDefault="59F74F4C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  <w:p w14:paraId="72003744" w14:textId="45231B64" w:rsidR="0055637A" w:rsidRPr="00E90143" w:rsidRDefault="0055637A" w:rsidP="0A299DBB">
            <w:pPr>
              <w:tabs>
                <w:tab w:val="left" w:pos="3495"/>
              </w:tabs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49CBED6C" w14:textId="2EF217DB" w:rsidR="0055637A" w:rsidRPr="00E90143" w:rsidRDefault="0055637A" w:rsidP="0A299DBB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00413085" w:rsidRPr="00413085" w14:paraId="4387ECAD" w14:textId="77777777" w:rsidTr="0A299DBB">
        <w:trPr>
          <w:cantSplit/>
          <w:trHeight w:val="50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17BF9778" w14:textId="43C4EBC4" w:rsidR="0055637A" w:rsidRPr="00931C63" w:rsidRDefault="0055637A" w:rsidP="00931C63">
            <w:pPr>
              <w:pStyle w:val="ListParagraph"/>
              <w:numPr>
                <w:ilvl w:val="0"/>
                <w:numId w:val="25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Requirements: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2C228653" w14:textId="77777777" w:rsidR="0055637A" w:rsidRPr="00413085" w:rsidRDefault="0055637A" w:rsidP="0055637A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5148BA" w14:textId="77777777" w:rsidTr="0A299DBB">
        <w:trPr>
          <w:cantSplit/>
          <w:trHeight w:hRule="exact" w:val="986"/>
        </w:trPr>
        <w:tc>
          <w:tcPr>
            <w:tcW w:w="684" w:type="dxa"/>
            <w:vAlign w:val="center"/>
          </w:tcPr>
          <w:p w14:paraId="508F9079" w14:textId="77777777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E90143">
              <w:rPr>
                <w:rFonts w:cs="Arial"/>
                <w:color w:val="000000" w:themeColor="text1"/>
                <w:lang w:eastAsia="en-GB"/>
              </w:rPr>
              <w:t>4.1</w:t>
            </w:r>
          </w:p>
        </w:tc>
        <w:tc>
          <w:tcPr>
            <w:tcW w:w="5163" w:type="dxa"/>
            <w:vAlign w:val="center"/>
          </w:tcPr>
          <w:p w14:paraId="5E3313ED" w14:textId="429BB5FA" w:rsidR="00525B6B" w:rsidRPr="00E90143" w:rsidRDefault="00525B6B" w:rsidP="00525B6B">
            <w:pPr>
              <w:rPr>
                <w:rFonts w:cstheme="minorHAnsi"/>
                <w:bCs/>
                <w:color w:val="000000" w:themeColor="text1"/>
                <w:lang w:eastAsia="en-GB"/>
              </w:rPr>
            </w:pP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Reliability / Trust / Professionalism - Ability to carry out the role with professional integrity in line with </w:t>
            </w:r>
            <w:r w:rsidR="00F5037F">
              <w:rPr>
                <w:rFonts w:cstheme="minorHAnsi"/>
                <w:bCs/>
                <w:color w:val="000000" w:themeColor="text1"/>
                <w:lang w:eastAsia="en-GB"/>
              </w:rPr>
              <w:t>EDC</w:t>
            </w: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 values and behaviours</w:t>
            </w:r>
          </w:p>
          <w:p w14:paraId="2EA653D1" w14:textId="42F8CF3C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3DEA34F2" w14:textId="77777777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  <w:r w:rsidRPr="00E90143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CFDEE58" w14:textId="77777777" w:rsidR="0055637A" w:rsidRPr="00E90143" w:rsidRDefault="0055637A" w:rsidP="0055637A">
            <w:pPr>
              <w:ind w:left="785"/>
              <w:contextualSpacing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4AD9C49" w14:textId="4B65C71A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t>Interview</w:t>
            </w:r>
          </w:p>
        </w:tc>
      </w:tr>
      <w:tr w:rsidR="00F5037F" w:rsidRPr="00413085" w14:paraId="5967BC90" w14:textId="77777777" w:rsidTr="0A299DBB">
        <w:trPr>
          <w:cantSplit/>
          <w:trHeight w:hRule="exact" w:val="844"/>
        </w:trPr>
        <w:tc>
          <w:tcPr>
            <w:tcW w:w="684" w:type="dxa"/>
            <w:vAlign w:val="center"/>
          </w:tcPr>
          <w:p w14:paraId="405FE7DA" w14:textId="7DD7557C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2</w:t>
            </w:r>
          </w:p>
        </w:tc>
        <w:tc>
          <w:tcPr>
            <w:tcW w:w="5163" w:type="dxa"/>
            <w:vAlign w:val="center"/>
          </w:tcPr>
          <w:p w14:paraId="4AD28DC3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Communication - Ability to communicate clearly and effectively to all levels, both verbally and in writing.</w:t>
            </w:r>
          </w:p>
          <w:p w14:paraId="70859FE9" w14:textId="77777777" w:rsidR="00F5037F" w:rsidRPr="00413085" w:rsidRDefault="00F5037F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51549C17" w14:textId="0A9556B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5F4EE4E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066F8E9" w14:textId="1E2BB0E0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t>Interview</w:t>
            </w:r>
          </w:p>
        </w:tc>
      </w:tr>
      <w:tr w:rsidR="00F5037F" w:rsidRPr="00413085" w14:paraId="594CDEC2" w14:textId="77777777" w:rsidTr="0A299DBB">
        <w:trPr>
          <w:cantSplit/>
          <w:trHeight w:hRule="exact" w:val="998"/>
        </w:trPr>
        <w:tc>
          <w:tcPr>
            <w:tcW w:w="684" w:type="dxa"/>
            <w:vAlign w:val="center"/>
          </w:tcPr>
          <w:p w14:paraId="7BB9C9CF" w14:textId="2BCE4512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 w:rsidR="00B25E4D">
              <w:rPr>
                <w:rFonts w:cs="Arial"/>
                <w:color w:val="000000" w:themeColor="text1"/>
                <w:lang w:eastAsia="en-GB"/>
              </w:rPr>
              <w:t>3</w:t>
            </w:r>
          </w:p>
        </w:tc>
        <w:tc>
          <w:tcPr>
            <w:tcW w:w="5163" w:type="dxa"/>
            <w:vAlign w:val="center"/>
          </w:tcPr>
          <w:p w14:paraId="40C5C4FF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Working individually or as a team - Ability to work independently and as part of a team under minimal supervision.</w:t>
            </w:r>
          </w:p>
          <w:p w14:paraId="218000D0" w14:textId="647F6E67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46ABF3B8" w14:textId="283522F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DB1B09C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4D1378D" w14:textId="6CA0212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F5037F" w:rsidRPr="00413085" w14:paraId="02F7402E" w14:textId="77777777" w:rsidTr="0A299DBB">
        <w:trPr>
          <w:cantSplit/>
          <w:trHeight w:hRule="exact" w:val="842"/>
        </w:trPr>
        <w:tc>
          <w:tcPr>
            <w:tcW w:w="684" w:type="dxa"/>
            <w:vAlign w:val="center"/>
          </w:tcPr>
          <w:p w14:paraId="750A9DB4" w14:textId="3E819B2F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lastRenderedPageBreak/>
              <w:t>4.5</w:t>
            </w:r>
          </w:p>
        </w:tc>
        <w:tc>
          <w:tcPr>
            <w:tcW w:w="5163" w:type="dxa"/>
            <w:vAlign w:val="center"/>
          </w:tcPr>
          <w:p w14:paraId="3350EB71" w14:textId="51248CC0" w:rsidR="00F5037F" w:rsidRPr="00413085" w:rsidRDefault="69803B4E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A299DBB">
              <w:rPr>
                <w:rFonts w:cs="Arial"/>
                <w:color w:val="000000" w:themeColor="text1"/>
                <w:lang w:eastAsia="en-GB"/>
              </w:rPr>
              <w:t>Commitment to quality, confidentiality and safeguarding practices.</w:t>
            </w:r>
          </w:p>
        </w:tc>
        <w:tc>
          <w:tcPr>
            <w:tcW w:w="1270" w:type="dxa"/>
          </w:tcPr>
          <w:p w14:paraId="7DB5C511" w14:textId="7AC4E4A2" w:rsidR="00F5037F" w:rsidRPr="00413085" w:rsidRDefault="7D6ED190" w:rsidP="0A299DBB">
            <w:pPr>
              <w:jc w:val="center"/>
              <w:rPr>
                <w:rFonts w:ascii="Wingdings" w:eastAsia="Wingdings" w:hAnsi="Wingdings" w:cs="Wingdings"/>
              </w:rPr>
            </w:pPr>
            <w:r w:rsidRPr="0A299DBB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42651B01" w14:textId="506EAE55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BC9BDBF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C4D7234" w14:textId="6CA02122" w:rsidR="00F5037F" w:rsidRPr="00413085" w:rsidRDefault="1D154E71" w:rsidP="0A299DBB">
            <w:pPr>
              <w:spacing w:before="140" w:after="140"/>
              <w:jc w:val="center"/>
              <w:rPr>
                <w:color w:val="000000" w:themeColor="text1"/>
              </w:rPr>
            </w:pPr>
            <w:r w:rsidRPr="0A299DBB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  <w:p w14:paraId="45810DB2" w14:textId="5F19DBF4" w:rsidR="00F5037F" w:rsidRPr="00413085" w:rsidRDefault="0787DEE3" w:rsidP="0055637A">
            <w:pPr>
              <w:tabs>
                <w:tab w:val="left" w:pos="3495"/>
              </w:tabs>
              <w:spacing w:before="140" w:after="140"/>
              <w:jc w:val="center"/>
              <w:rPr>
                <w:color w:val="000000" w:themeColor="text1"/>
              </w:rPr>
            </w:pPr>
            <w:r w:rsidRPr="0A299DBB">
              <w:rPr>
                <w:rFonts w:cs="Arial"/>
                <w:color w:val="000000" w:themeColor="text1"/>
                <w:lang w:eastAsia="en-GB"/>
              </w:rPr>
              <w:t xml:space="preserve"> </w:t>
            </w:r>
          </w:p>
        </w:tc>
      </w:tr>
      <w:tr w:rsidR="0A299DBB" w14:paraId="1915BC6E" w14:textId="77777777" w:rsidTr="0A299DBB">
        <w:trPr>
          <w:cantSplit/>
          <w:trHeight w:val="842"/>
        </w:trPr>
        <w:tc>
          <w:tcPr>
            <w:tcW w:w="684" w:type="dxa"/>
            <w:vAlign w:val="center"/>
          </w:tcPr>
          <w:p w14:paraId="30745501" w14:textId="71ABDC74" w:rsidR="56338DE8" w:rsidRDefault="56338DE8" w:rsidP="0A299DBB">
            <w:pPr>
              <w:rPr>
                <w:rFonts w:cs="Arial"/>
                <w:color w:val="000000" w:themeColor="text1"/>
                <w:lang w:eastAsia="en-GB"/>
              </w:rPr>
            </w:pPr>
            <w:r w:rsidRPr="0A299DBB">
              <w:rPr>
                <w:rFonts w:cs="Arial"/>
                <w:color w:val="000000" w:themeColor="text1"/>
                <w:lang w:eastAsia="en-GB"/>
              </w:rPr>
              <w:t>4.6</w:t>
            </w:r>
          </w:p>
        </w:tc>
        <w:tc>
          <w:tcPr>
            <w:tcW w:w="5163" w:type="dxa"/>
            <w:vAlign w:val="center"/>
          </w:tcPr>
          <w:p w14:paraId="7250AB08" w14:textId="77777777" w:rsidR="56338DE8" w:rsidRDefault="56338DE8" w:rsidP="0A299DBB">
            <w:pPr>
              <w:rPr>
                <w:rFonts w:cstheme="minorBidi"/>
                <w:color w:val="000000" w:themeColor="text1"/>
                <w:lang w:eastAsia="en-GB"/>
              </w:rPr>
            </w:pPr>
            <w:r w:rsidRPr="0A299DBB">
              <w:rPr>
                <w:rFonts w:cstheme="minorBidi"/>
                <w:color w:val="000000" w:themeColor="text1"/>
                <w:lang w:eastAsia="en-GB"/>
              </w:rPr>
              <w:t>Driving - Full UK Driving License and / or access to a vehicle (if applicable).</w:t>
            </w:r>
          </w:p>
          <w:p w14:paraId="00F135E7" w14:textId="6BB14582" w:rsidR="0A299DBB" w:rsidRDefault="0A299DBB" w:rsidP="0A299DBB">
            <w:pPr>
              <w:rPr>
                <w:rFonts w:cstheme="minorBidi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615072A7" w14:textId="0FFF3BE0" w:rsidR="0A299DBB" w:rsidRDefault="0A299DBB" w:rsidP="0A299D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4FDA5FB8" w14:textId="64BE287A" w:rsidR="69AFFC19" w:rsidRDefault="69AFFC19" w:rsidP="0A299DBB">
            <w:pPr>
              <w:jc w:val="center"/>
              <w:rPr>
                <w:rFonts w:eastAsia="Arial" w:cs="Arial"/>
              </w:rPr>
            </w:pPr>
            <w:r w:rsidRPr="0A299DBB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6CECFB78" w14:textId="097646C5" w:rsidR="0A299DBB" w:rsidRDefault="0A299DBB" w:rsidP="0A299DB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BB1AF8F" w14:textId="5850C5C4" w:rsidR="56338DE8" w:rsidRDefault="56338DE8" w:rsidP="0A299DBB">
            <w:pPr>
              <w:jc w:val="center"/>
              <w:rPr>
                <w:color w:val="000000" w:themeColor="text1"/>
              </w:rPr>
            </w:pPr>
            <w:r w:rsidRPr="0A299DBB">
              <w:rPr>
                <w:rFonts w:cs="Arial"/>
                <w:color w:val="000000" w:themeColor="text1"/>
                <w:lang w:eastAsia="en-GB"/>
              </w:rPr>
              <w:t>Application Form</w:t>
            </w:r>
          </w:p>
          <w:p w14:paraId="0E686EC8" w14:textId="3F3599CD" w:rsidR="0A299DBB" w:rsidRDefault="0A299DBB" w:rsidP="0A299DBB">
            <w:pPr>
              <w:jc w:val="center"/>
              <w:rPr>
                <w:rFonts w:cs="Arial"/>
                <w:color w:val="000000" w:themeColor="text1"/>
                <w:lang w:eastAsia="en-GB"/>
              </w:rPr>
            </w:pPr>
          </w:p>
        </w:tc>
      </w:tr>
    </w:tbl>
    <w:p w14:paraId="01C34992" w14:textId="62047598" w:rsidR="0A299DBB" w:rsidRDefault="0A299DBB"/>
    <w:p w14:paraId="29F53586" w14:textId="66C6AA66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3F132DDF" w14:textId="77777777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5DD395D5" w14:textId="77777777" w:rsidR="00276010" w:rsidRDefault="00276010" w:rsidP="00276010"/>
    <w:p w14:paraId="1927F3B5" w14:textId="77777777" w:rsidR="00C7569F" w:rsidRDefault="00C7569F" w:rsidP="00276010"/>
    <w:sectPr w:rsidR="00C7569F" w:rsidSect="00C7569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77D2" w14:textId="77777777" w:rsidR="007A359D" w:rsidRDefault="007A359D" w:rsidP="00931C63">
      <w:r>
        <w:separator/>
      </w:r>
    </w:p>
  </w:endnote>
  <w:endnote w:type="continuationSeparator" w:id="0">
    <w:p w14:paraId="38DBABBC" w14:textId="77777777" w:rsidR="007A359D" w:rsidRDefault="007A359D" w:rsidP="00931C63">
      <w:r>
        <w:continuationSeparator/>
      </w:r>
    </w:p>
  </w:endnote>
  <w:endnote w:type="continuationNotice" w:id="1">
    <w:p w14:paraId="7719BB6F" w14:textId="77777777" w:rsidR="007A359D" w:rsidRDefault="007A3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CA37" w14:textId="77777777" w:rsidR="007A359D" w:rsidRDefault="007A359D" w:rsidP="00931C63">
      <w:r>
        <w:separator/>
      </w:r>
    </w:p>
  </w:footnote>
  <w:footnote w:type="continuationSeparator" w:id="0">
    <w:p w14:paraId="02C86043" w14:textId="77777777" w:rsidR="007A359D" w:rsidRDefault="007A359D" w:rsidP="00931C63">
      <w:r>
        <w:continuationSeparator/>
      </w:r>
    </w:p>
  </w:footnote>
  <w:footnote w:type="continuationNotice" w:id="1">
    <w:p w14:paraId="0E68A6DB" w14:textId="77777777" w:rsidR="007A359D" w:rsidRDefault="007A3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A56A" w14:textId="0C8A75DC" w:rsidR="000A5DF2" w:rsidRDefault="000A5DF2" w:rsidP="000A5DF2">
    <w:pPr>
      <w:pStyle w:val="Header"/>
      <w:jc w:val="right"/>
    </w:pPr>
    <w:r>
      <w:rPr>
        <w:noProof/>
      </w:rPr>
      <w:drawing>
        <wp:inline distT="0" distB="0" distL="0" distR="0" wp14:anchorId="3E5DA2A3" wp14:editId="412CDB1B">
          <wp:extent cx="701290" cy="723900"/>
          <wp:effectExtent l="0" t="0" r="3810" b="0"/>
          <wp:docPr id="1140136189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66979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24" cy="73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28B"/>
    <w:multiLevelType w:val="hybridMultilevel"/>
    <w:tmpl w:val="3E34B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DE029"/>
    <w:multiLevelType w:val="hybridMultilevel"/>
    <w:tmpl w:val="51C08BAA"/>
    <w:lvl w:ilvl="0" w:tplc="5D702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2D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A2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68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A1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0A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07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E9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84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E8536"/>
    <w:multiLevelType w:val="hybridMultilevel"/>
    <w:tmpl w:val="D570D10C"/>
    <w:lvl w:ilvl="0" w:tplc="42F05F5C">
      <w:start w:val="1"/>
      <w:numFmt w:val="decimal"/>
      <w:lvlText w:val="%1."/>
      <w:lvlJc w:val="left"/>
      <w:pPr>
        <w:ind w:left="720" w:hanging="360"/>
      </w:pPr>
    </w:lvl>
    <w:lvl w:ilvl="1" w:tplc="A650C18C">
      <w:start w:val="1"/>
      <w:numFmt w:val="lowerLetter"/>
      <w:lvlText w:val="%2."/>
      <w:lvlJc w:val="left"/>
      <w:pPr>
        <w:ind w:left="1440" w:hanging="360"/>
      </w:pPr>
    </w:lvl>
    <w:lvl w:ilvl="2" w:tplc="C1684F8E">
      <w:start w:val="1"/>
      <w:numFmt w:val="lowerRoman"/>
      <w:lvlText w:val="%3."/>
      <w:lvlJc w:val="right"/>
      <w:pPr>
        <w:ind w:left="2160" w:hanging="180"/>
      </w:pPr>
    </w:lvl>
    <w:lvl w:ilvl="3" w:tplc="888E1428">
      <w:start w:val="1"/>
      <w:numFmt w:val="decimal"/>
      <w:lvlText w:val="%4."/>
      <w:lvlJc w:val="left"/>
      <w:pPr>
        <w:ind w:left="2880" w:hanging="360"/>
      </w:pPr>
    </w:lvl>
    <w:lvl w:ilvl="4" w:tplc="BF722566">
      <w:start w:val="1"/>
      <w:numFmt w:val="lowerLetter"/>
      <w:lvlText w:val="%5."/>
      <w:lvlJc w:val="left"/>
      <w:pPr>
        <w:ind w:left="3600" w:hanging="360"/>
      </w:pPr>
    </w:lvl>
    <w:lvl w:ilvl="5" w:tplc="34949C78">
      <w:start w:val="1"/>
      <w:numFmt w:val="lowerRoman"/>
      <w:lvlText w:val="%6."/>
      <w:lvlJc w:val="right"/>
      <w:pPr>
        <w:ind w:left="4320" w:hanging="180"/>
      </w:pPr>
    </w:lvl>
    <w:lvl w:ilvl="6" w:tplc="55F60FA2">
      <w:start w:val="1"/>
      <w:numFmt w:val="decimal"/>
      <w:lvlText w:val="%7."/>
      <w:lvlJc w:val="left"/>
      <w:pPr>
        <w:ind w:left="5040" w:hanging="360"/>
      </w:pPr>
    </w:lvl>
    <w:lvl w:ilvl="7" w:tplc="355EC7FA">
      <w:start w:val="1"/>
      <w:numFmt w:val="lowerLetter"/>
      <w:lvlText w:val="%8."/>
      <w:lvlJc w:val="left"/>
      <w:pPr>
        <w:ind w:left="5760" w:hanging="360"/>
      </w:pPr>
    </w:lvl>
    <w:lvl w:ilvl="8" w:tplc="6708FEB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539BA"/>
    <w:multiLevelType w:val="hybridMultilevel"/>
    <w:tmpl w:val="2D6E549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D46F0"/>
    <w:multiLevelType w:val="hybridMultilevel"/>
    <w:tmpl w:val="71FE8E34"/>
    <w:lvl w:ilvl="0" w:tplc="FFFFFFFF">
      <w:start w:val="1"/>
      <w:numFmt w:val="decimal"/>
      <w:lvlText w:val="%1."/>
      <w:lvlJc w:val="left"/>
      <w:pPr>
        <w:ind w:left="720" w:hanging="72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276AD"/>
    <w:multiLevelType w:val="hybridMultilevel"/>
    <w:tmpl w:val="3BEC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81408"/>
    <w:multiLevelType w:val="hybridMultilevel"/>
    <w:tmpl w:val="69B4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1FDC22"/>
    <w:multiLevelType w:val="hybridMultilevel"/>
    <w:tmpl w:val="A58C908C"/>
    <w:lvl w:ilvl="0" w:tplc="D5F23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2A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4A2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08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04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0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2C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4B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C0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8763F"/>
    <w:multiLevelType w:val="hybridMultilevel"/>
    <w:tmpl w:val="8DF4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740462"/>
    <w:multiLevelType w:val="hybridMultilevel"/>
    <w:tmpl w:val="1D50C5EC"/>
    <w:lvl w:ilvl="0" w:tplc="681C5348">
      <w:start w:val="1"/>
      <w:numFmt w:val="decimal"/>
      <w:lvlText w:val="%1."/>
      <w:lvlJc w:val="left"/>
      <w:pPr>
        <w:ind w:left="720" w:hanging="720"/>
      </w:pPr>
    </w:lvl>
    <w:lvl w:ilvl="1" w:tplc="4FE43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A8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A1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C3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EE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A2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C0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2F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210EC"/>
    <w:multiLevelType w:val="hybridMultilevel"/>
    <w:tmpl w:val="D92A9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278E8"/>
    <w:multiLevelType w:val="hybridMultilevel"/>
    <w:tmpl w:val="3E98E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205D1"/>
    <w:multiLevelType w:val="hybridMultilevel"/>
    <w:tmpl w:val="2FFA141C"/>
    <w:lvl w:ilvl="0" w:tplc="706A1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48774"/>
    <w:multiLevelType w:val="hybridMultilevel"/>
    <w:tmpl w:val="785E3784"/>
    <w:lvl w:ilvl="0" w:tplc="2F227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65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C0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42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0B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E4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84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CA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84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71B"/>
    <w:multiLevelType w:val="hybridMultilevel"/>
    <w:tmpl w:val="33EE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6373B"/>
    <w:multiLevelType w:val="hybridMultilevel"/>
    <w:tmpl w:val="0BE6C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65005"/>
    <w:multiLevelType w:val="hybridMultilevel"/>
    <w:tmpl w:val="213A0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915A1"/>
    <w:multiLevelType w:val="hybridMultilevel"/>
    <w:tmpl w:val="6630C72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20736"/>
    <w:multiLevelType w:val="hybridMultilevel"/>
    <w:tmpl w:val="C700D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871CE"/>
    <w:multiLevelType w:val="hybridMultilevel"/>
    <w:tmpl w:val="21D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870083">
    <w:abstractNumId w:val="10"/>
  </w:num>
  <w:num w:numId="2" w16cid:durableId="1394622360">
    <w:abstractNumId w:val="19"/>
  </w:num>
  <w:num w:numId="3" w16cid:durableId="1383943107">
    <w:abstractNumId w:val="3"/>
  </w:num>
  <w:num w:numId="4" w16cid:durableId="1231229996">
    <w:abstractNumId w:val="13"/>
  </w:num>
  <w:num w:numId="5" w16cid:durableId="616982281">
    <w:abstractNumId w:val="4"/>
  </w:num>
  <w:num w:numId="6" w16cid:durableId="911886048">
    <w:abstractNumId w:val="17"/>
  </w:num>
  <w:num w:numId="7" w16cid:durableId="1931348652">
    <w:abstractNumId w:val="14"/>
  </w:num>
  <w:num w:numId="8" w16cid:durableId="1505045708">
    <w:abstractNumId w:val="0"/>
  </w:num>
  <w:num w:numId="9" w16cid:durableId="1630473428">
    <w:abstractNumId w:val="1"/>
  </w:num>
  <w:num w:numId="10" w16cid:durableId="753480539">
    <w:abstractNumId w:val="12"/>
  </w:num>
  <w:num w:numId="11" w16cid:durableId="1391229554">
    <w:abstractNumId w:val="9"/>
  </w:num>
  <w:num w:numId="12" w16cid:durableId="1281375818">
    <w:abstractNumId w:val="20"/>
  </w:num>
  <w:num w:numId="13" w16cid:durableId="889421015">
    <w:abstractNumId w:val="8"/>
  </w:num>
  <w:num w:numId="14" w16cid:durableId="1411806259">
    <w:abstractNumId w:val="7"/>
  </w:num>
  <w:num w:numId="15" w16cid:durableId="1456827265">
    <w:abstractNumId w:val="23"/>
  </w:num>
  <w:num w:numId="16" w16cid:durableId="624696271">
    <w:abstractNumId w:val="21"/>
  </w:num>
  <w:num w:numId="17" w16cid:durableId="306594491">
    <w:abstractNumId w:val="2"/>
  </w:num>
  <w:num w:numId="18" w16cid:durableId="253904380">
    <w:abstractNumId w:val="24"/>
  </w:num>
  <w:num w:numId="19" w16cid:durableId="1559704291">
    <w:abstractNumId w:val="16"/>
  </w:num>
  <w:num w:numId="20" w16cid:durableId="238827394">
    <w:abstractNumId w:val="22"/>
  </w:num>
  <w:num w:numId="21" w16cid:durableId="1817142648">
    <w:abstractNumId w:val="5"/>
  </w:num>
  <w:num w:numId="22" w16cid:durableId="520097068">
    <w:abstractNumId w:val="11"/>
  </w:num>
  <w:num w:numId="23" w16cid:durableId="896553113">
    <w:abstractNumId w:val="15"/>
  </w:num>
  <w:num w:numId="24" w16cid:durableId="1072774668">
    <w:abstractNumId w:val="25"/>
  </w:num>
  <w:num w:numId="25" w16cid:durableId="1889226101">
    <w:abstractNumId w:val="18"/>
  </w:num>
  <w:num w:numId="26" w16cid:durableId="962855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F"/>
    <w:rsid w:val="000255D4"/>
    <w:rsid w:val="00043404"/>
    <w:rsid w:val="000512F0"/>
    <w:rsid w:val="000749CC"/>
    <w:rsid w:val="00082AB0"/>
    <w:rsid w:val="00083F72"/>
    <w:rsid w:val="000863C8"/>
    <w:rsid w:val="000A1A99"/>
    <w:rsid w:val="000A5DF2"/>
    <w:rsid w:val="000A7EE4"/>
    <w:rsid w:val="000F023F"/>
    <w:rsid w:val="000F3457"/>
    <w:rsid w:val="000F5F9B"/>
    <w:rsid w:val="00105866"/>
    <w:rsid w:val="001A4551"/>
    <w:rsid w:val="001B147F"/>
    <w:rsid w:val="001B2887"/>
    <w:rsid w:val="001B36D8"/>
    <w:rsid w:val="001C756B"/>
    <w:rsid w:val="002034AE"/>
    <w:rsid w:val="00204007"/>
    <w:rsid w:val="00204EEA"/>
    <w:rsid w:val="00223D00"/>
    <w:rsid w:val="00231D9A"/>
    <w:rsid w:val="00263BCC"/>
    <w:rsid w:val="00276010"/>
    <w:rsid w:val="002D2055"/>
    <w:rsid w:val="002D4A04"/>
    <w:rsid w:val="002F4324"/>
    <w:rsid w:val="002F5EA8"/>
    <w:rsid w:val="00305787"/>
    <w:rsid w:val="00306449"/>
    <w:rsid w:val="00332CA1"/>
    <w:rsid w:val="00343AB7"/>
    <w:rsid w:val="00390739"/>
    <w:rsid w:val="00392B25"/>
    <w:rsid w:val="003A6F21"/>
    <w:rsid w:val="003B012A"/>
    <w:rsid w:val="00412F9F"/>
    <w:rsid w:val="00413085"/>
    <w:rsid w:val="004540E7"/>
    <w:rsid w:val="00490E0F"/>
    <w:rsid w:val="004A2279"/>
    <w:rsid w:val="004B1F0F"/>
    <w:rsid w:val="004E5BF3"/>
    <w:rsid w:val="004F499D"/>
    <w:rsid w:val="00525B6B"/>
    <w:rsid w:val="00535B19"/>
    <w:rsid w:val="005468C8"/>
    <w:rsid w:val="0055637A"/>
    <w:rsid w:val="00563567"/>
    <w:rsid w:val="00584828"/>
    <w:rsid w:val="005B1A30"/>
    <w:rsid w:val="00633803"/>
    <w:rsid w:val="00645F3F"/>
    <w:rsid w:val="00654712"/>
    <w:rsid w:val="00715E3B"/>
    <w:rsid w:val="00733644"/>
    <w:rsid w:val="00734781"/>
    <w:rsid w:val="007417E2"/>
    <w:rsid w:val="0077083B"/>
    <w:rsid w:val="00772BC8"/>
    <w:rsid w:val="007812ED"/>
    <w:rsid w:val="0078711E"/>
    <w:rsid w:val="007A0D85"/>
    <w:rsid w:val="007A359D"/>
    <w:rsid w:val="007C74C6"/>
    <w:rsid w:val="00811267"/>
    <w:rsid w:val="00814F36"/>
    <w:rsid w:val="008254F8"/>
    <w:rsid w:val="0084326F"/>
    <w:rsid w:val="00851D4B"/>
    <w:rsid w:val="008546B4"/>
    <w:rsid w:val="00893AE2"/>
    <w:rsid w:val="008A30AF"/>
    <w:rsid w:val="00931C63"/>
    <w:rsid w:val="00990BD6"/>
    <w:rsid w:val="009D00B5"/>
    <w:rsid w:val="009E13ED"/>
    <w:rsid w:val="00A2585F"/>
    <w:rsid w:val="00A2611C"/>
    <w:rsid w:val="00A35820"/>
    <w:rsid w:val="00A80110"/>
    <w:rsid w:val="00A9064A"/>
    <w:rsid w:val="00A949EC"/>
    <w:rsid w:val="00AA2F8B"/>
    <w:rsid w:val="00AA7FEC"/>
    <w:rsid w:val="00B11D36"/>
    <w:rsid w:val="00B13DC3"/>
    <w:rsid w:val="00B25E4D"/>
    <w:rsid w:val="00B30387"/>
    <w:rsid w:val="00B6022F"/>
    <w:rsid w:val="00B6218F"/>
    <w:rsid w:val="00B76BD1"/>
    <w:rsid w:val="00B9407B"/>
    <w:rsid w:val="00BB07E9"/>
    <w:rsid w:val="00BD159A"/>
    <w:rsid w:val="00C130A4"/>
    <w:rsid w:val="00C52B52"/>
    <w:rsid w:val="00C662EE"/>
    <w:rsid w:val="00C7569F"/>
    <w:rsid w:val="00C81178"/>
    <w:rsid w:val="00C817E2"/>
    <w:rsid w:val="00CE23DB"/>
    <w:rsid w:val="00D02ADD"/>
    <w:rsid w:val="00D23FFE"/>
    <w:rsid w:val="00D26BC8"/>
    <w:rsid w:val="00D401A5"/>
    <w:rsid w:val="00D47A1F"/>
    <w:rsid w:val="00D719F5"/>
    <w:rsid w:val="00D94DE5"/>
    <w:rsid w:val="00D951FB"/>
    <w:rsid w:val="00DB67B3"/>
    <w:rsid w:val="00DC3528"/>
    <w:rsid w:val="00DC452C"/>
    <w:rsid w:val="00DD20D3"/>
    <w:rsid w:val="00E07114"/>
    <w:rsid w:val="00E246C7"/>
    <w:rsid w:val="00E543D1"/>
    <w:rsid w:val="00E64AC6"/>
    <w:rsid w:val="00E70A0B"/>
    <w:rsid w:val="00E90143"/>
    <w:rsid w:val="00EB143C"/>
    <w:rsid w:val="00EC1CE4"/>
    <w:rsid w:val="00EF6B7D"/>
    <w:rsid w:val="00F04065"/>
    <w:rsid w:val="00F5037F"/>
    <w:rsid w:val="00F62768"/>
    <w:rsid w:val="00F67F42"/>
    <w:rsid w:val="00F722B5"/>
    <w:rsid w:val="00F95ADE"/>
    <w:rsid w:val="00FD4563"/>
    <w:rsid w:val="00FE479B"/>
    <w:rsid w:val="01790A95"/>
    <w:rsid w:val="02D823CF"/>
    <w:rsid w:val="0328D875"/>
    <w:rsid w:val="03B9C8F0"/>
    <w:rsid w:val="03DDBDD7"/>
    <w:rsid w:val="044E61B5"/>
    <w:rsid w:val="0787DEE3"/>
    <w:rsid w:val="091387A9"/>
    <w:rsid w:val="093A6FC8"/>
    <w:rsid w:val="096C63E4"/>
    <w:rsid w:val="0A299DBB"/>
    <w:rsid w:val="0A52EBFD"/>
    <w:rsid w:val="0EE1771F"/>
    <w:rsid w:val="121A4431"/>
    <w:rsid w:val="1253DFB6"/>
    <w:rsid w:val="12A4DBE0"/>
    <w:rsid w:val="12E8C96B"/>
    <w:rsid w:val="13143AFE"/>
    <w:rsid w:val="14636B41"/>
    <w:rsid w:val="152E829F"/>
    <w:rsid w:val="1544F530"/>
    <w:rsid w:val="18766F0A"/>
    <w:rsid w:val="18EBDFA6"/>
    <w:rsid w:val="1D154E71"/>
    <w:rsid w:val="1DAA7C88"/>
    <w:rsid w:val="1DB4ACBA"/>
    <w:rsid w:val="207FDE30"/>
    <w:rsid w:val="20898D9F"/>
    <w:rsid w:val="24DCE6C8"/>
    <w:rsid w:val="2625C365"/>
    <w:rsid w:val="269BE7D3"/>
    <w:rsid w:val="2FFE5606"/>
    <w:rsid w:val="306323DF"/>
    <w:rsid w:val="3079531F"/>
    <w:rsid w:val="331B39DB"/>
    <w:rsid w:val="35C48CEE"/>
    <w:rsid w:val="37231C6A"/>
    <w:rsid w:val="3884B8DD"/>
    <w:rsid w:val="388B296F"/>
    <w:rsid w:val="39D60CE9"/>
    <w:rsid w:val="3BB698E0"/>
    <w:rsid w:val="3E089E26"/>
    <w:rsid w:val="41ACE526"/>
    <w:rsid w:val="46362226"/>
    <w:rsid w:val="4E910958"/>
    <w:rsid w:val="4EA3A5F1"/>
    <w:rsid w:val="4F06BC81"/>
    <w:rsid w:val="500A7146"/>
    <w:rsid w:val="514B17E1"/>
    <w:rsid w:val="52F02C4D"/>
    <w:rsid w:val="53550E99"/>
    <w:rsid w:val="56338DE8"/>
    <w:rsid w:val="57FC771B"/>
    <w:rsid w:val="58819204"/>
    <w:rsid w:val="5899C9D9"/>
    <w:rsid w:val="59F74F4C"/>
    <w:rsid w:val="5EEE12D4"/>
    <w:rsid w:val="5FC61DB5"/>
    <w:rsid w:val="61113F9E"/>
    <w:rsid w:val="63C2A5E5"/>
    <w:rsid w:val="644E8DF8"/>
    <w:rsid w:val="64CEA783"/>
    <w:rsid w:val="6524C28F"/>
    <w:rsid w:val="655FF5A1"/>
    <w:rsid w:val="65B2A27C"/>
    <w:rsid w:val="65CABA4A"/>
    <w:rsid w:val="688F797D"/>
    <w:rsid w:val="69803B4E"/>
    <w:rsid w:val="69AFFC19"/>
    <w:rsid w:val="6D07E440"/>
    <w:rsid w:val="6E1FA238"/>
    <w:rsid w:val="6E9B9780"/>
    <w:rsid w:val="6FAA7792"/>
    <w:rsid w:val="6FD09819"/>
    <w:rsid w:val="7082B3F5"/>
    <w:rsid w:val="7171F485"/>
    <w:rsid w:val="717CC769"/>
    <w:rsid w:val="71A57358"/>
    <w:rsid w:val="73B1E1C7"/>
    <w:rsid w:val="73EE5FC2"/>
    <w:rsid w:val="76C7B35E"/>
    <w:rsid w:val="7852CC45"/>
    <w:rsid w:val="7B5E4A66"/>
    <w:rsid w:val="7C0D7DBB"/>
    <w:rsid w:val="7CAD2118"/>
    <w:rsid w:val="7D6ED190"/>
    <w:rsid w:val="7FD6C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B6140"/>
  <w15:docId w15:val="{03440342-4E78-4CFB-9FE1-61F2FB2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1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6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B7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7D"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A2611C"/>
    <w:pPr>
      <w:jc w:val="center"/>
    </w:pPr>
    <w:rPr>
      <w:rFonts w:cs="Arial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2611C"/>
    <w:rPr>
      <w:rFonts w:ascii="Arial" w:eastAsia="Times New Roman" w:hAnsi="Arial" w:cs="Arial"/>
      <w:b/>
      <w:bCs/>
      <w:i/>
      <w:iCs/>
      <w:szCs w:val="24"/>
    </w:rPr>
  </w:style>
  <w:style w:type="paragraph" w:styleId="NoSpacing">
    <w:name w:val="No Spacing"/>
    <w:uiPriority w:val="1"/>
    <w:qFormat/>
    <w:rsid w:val="00A2611C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C63"/>
    <w:rPr>
      <w:rFonts w:ascii="Arial" w:eastAsia="Times New Roman" w:hAnsi="Arial" w:cs="Times New Roman"/>
    </w:rPr>
  </w:style>
  <w:style w:type="paragraph" w:customStyle="1" w:styleId="xmsonormal">
    <w:name w:val="x_msonormal"/>
    <w:basedOn w:val="Normal"/>
    <w:uiPriority w:val="1"/>
    <w:rsid w:val="0A299DBB"/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422d71-6083-4645-86e9-137e12bc73ec" xsi:nil="true"/>
    <lcf76f155ced4ddcb4097134ff3c332f xmlns="80bf8ad1-2311-4740-8381-a4f484e98dfd">
      <Terms xmlns="http://schemas.microsoft.com/office/infopath/2007/PartnerControls"/>
    </lcf76f155ced4ddcb4097134ff3c332f>
    <_Flow_SignoffStatus xmlns="80bf8ad1-2311-4740-8381-a4f484e98dfd" xsi:nil="true"/>
    <_dlc_DocId xmlns="77422d71-6083-4645-86e9-137e12bc73ec">6JKHU2KNNDPZ-627154021-6921511</_dlc_DocId>
    <_dlc_DocIdUrl xmlns="77422d71-6083-4645-86e9-137e12bc73ec">
      <Url>https://studenteastdurhamac.sharepoint.com/sites/GroupsDrive/_layouts/15/DocIdRedir.aspx?ID=6JKHU2KNNDPZ-627154021-6921511</Url>
      <Description>6JKHU2KNNDPZ-627154021-6921511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B2BA95D48D5468C2722C23C29E9A2" ma:contentTypeVersion="7074" ma:contentTypeDescription="Create a new document." ma:contentTypeScope="" ma:versionID="5c84721dca3295fba0bbb1152198fb09">
  <xsd:schema xmlns:xsd="http://www.w3.org/2001/XMLSchema" xmlns:xs="http://www.w3.org/2001/XMLSchema" xmlns:p="http://schemas.microsoft.com/office/2006/metadata/properties" xmlns:ns2="77422d71-6083-4645-86e9-137e12bc73ec" xmlns:ns3="80bf8ad1-2311-4740-8381-a4f484e98dfd" targetNamespace="http://schemas.microsoft.com/office/2006/metadata/properties" ma:root="true" ma:fieldsID="86665ef175429abc4f35bf19b6ddfddd" ns2:_="" ns3:_="">
    <xsd:import namespace="77422d71-6083-4645-86e9-137e12bc73ec"/>
    <xsd:import namespace="80bf8ad1-2311-4740-8381-a4f484e98d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_Flow_SignoffStatu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22d71-6083-4645-86e9-137e12bc73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2f6d9ab-f5f6-49aa-bcdd-6530a9fd31b7}" ma:internalName="TaxCatchAll" ma:showField="CatchAllData" ma:web="77422d71-6083-4645-86e9-137e12bc7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8ad1-2311-4740-8381-a4f484e98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972892c-98f0-45b8-9313-ee7fa6dc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19F95-EDD1-4FD9-BF86-3F4314624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EFA45-BF5E-49F5-9A2B-BEFD79F64F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8A8ABD-6574-4E60-B9D5-1C12F1C4A93D}">
  <ds:schemaRefs>
    <ds:schemaRef ds:uri="http://schemas.microsoft.com/office/2006/metadata/properties"/>
    <ds:schemaRef ds:uri="http://schemas.microsoft.com/office/infopath/2007/PartnerControls"/>
    <ds:schemaRef ds:uri="77422d71-6083-4645-86e9-137e12bc73ec"/>
    <ds:schemaRef ds:uri="80bf8ad1-2311-4740-8381-a4f484e98dfd"/>
  </ds:schemaRefs>
</ds:datastoreItem>
</file>

<file path=customXml/itemProps4.xml><?xml version="1.0" encoding="utf-8"?>
<ds:datastoreItem xmlns:ds="http://schemas.openxmlformats.org/officeDocument/2006/customXml" ds:itemID="{CBDD927B-8659-468D-A252-AAF10C10A5A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0EC7F4-B37D-447D-95B4-C597D3575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22d71-6083-4645-86e9-137e12bc73ec"/>
    <ds:schemaRef ds:uri="80bf8ad1-2311-4740-8381-a4f484e98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1031</Words>
  <Characters>5882</Characters>
  <Application>Microsoft Office Word</Application>
  <DocSecurity>0</DocSecurity>
  <Lines>49</Lines>
  <Paragraphs>13</Paragraphs>
  <ScaleCrop>false</ScaleCrop>
  <Company>Newcastle College - IT Development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shastewart</dc:creator>
  <cp:lastModifiedBy>DAVISON, Jodie</cp:lastModifiedBy>
  <cp:revision>4</cp:revision>
  <cp:lastPrinted>2018-06-20T09:33:00Z</cp:lastPrinted>
  <dcterms:created xsi:type="dcterms:W3CDTF">2026-03-19T10:09:00Z</dcterms:created>
  <dcterms:modified xsi:type="dcterms:W3CDTF">2026-03-19T12:20:00Z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0x010100032B2BA95D48D5468C2722C23C29E9A2</vt:lpwstr>
  </property>
  <property fmtid="{D5CDD505-2E9C-101B-9397-08002B2CF9AE}" pid="4" name="_dlc_DocIdItemGuid">
    <vt:lpwstr>3f5c6099-72b6-4f2e-8a50-452dc56c39fb</vt:lpwstr>
  </property>
  <property fmtid="{D5CDD505-2E9C-101B-9397-08002B2CF9AE}" pid="5" name="MediaServiceImageTags">
    <vt:lpwstr/>
  </property>
</Properties>
</file>